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E7DE7">
      <w:pPr>
        <w:spacing w:line="360" w:lineRule="auto"/>
        <w:ind w:firstLine="437"/>
        <w:jc w:val="center"/>
        <w:rPr>
          <w:rFonts w:ascii="宋体" w:hAnsi="宋体" w:eastAsia="宋体" w:cs="宋体"/>
          <w:snapToGrid w:val="0"/>
          <w:color w:val="auto"/>
          <w:kern w:val="0"/>
          <w:sz w:val="24"/>
          <w:szCs w:val="24"/>
          <w:lang w:val="en-US" w:eastAsia="zh-CN" w:bidi="ar"/>
        </w:rPr>
      </w:pPr>
      <w:r>
        <w:rPr>
          <w:rFonts w:hint="eastAsia" w:ascii="宋体" w:hAnsi="宋体" w:cs="宋体"/>
          <w:b/>
          <w:bCs/>
          <w:color w:val="auto"/>
          <w:sz w:val="28"/>
          <w:szCs w:val="28"/>
          <w:highlight w:val="none"/>
          <w:lang w:eastAsia="zh-CN"/>
        </w:rPr>
        <w:t>洛阳理工学院开元校区璞苑5号学生宿舍建设项目施工项目中标候选人公示</w:t>
      </w:r>
    </w:p>
    <w:p w14:paraId="0EF1DEA2">
      <w:pPr>
        <w:keepNext w:val="0"/>
        <w:keepLines w:val="0"/>
        <w:widowControl/>
        <w:suppressLineNumbers w:val="0"/>
        <w:ind w:left="0" w:leftChars="0" w:firstLine="480" w:firstLineChars="200"/>
        <w:jc w:val="distribute"/>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highlight w:val="none"/>
          <w:lang w:val="en-US" w:eastAsia="zh-CN" w:bidi="ar"/>
        </w:rPr>
        <w:t>洛阳理工学院开元校区璞苑5号学生宿舍建设项目施工项目（招标编号为豫工程20250178001）于2025-04-23在河南省公共资源交易中心依法进行公开开标、评标后，评标委员会按照招标文件规定的评标标准和方法进行了评审，现将本次招标的中标候选人公示如下：</w:t>
      </w:r>
    </w:p>
    <w:p w14:paraId="68C0809F">
      <w:pPr>
        <w:keepNext w:val="0"/>
        <w:keepLines w:val="0"/>
        <w:widowControl/>
        <w:suppressLineNumbers w:val="0"/>
        <w:ind w:left="0" w:leftChars="0" w:firstLine="482" w:firstLineChars="200"/>
        <w:jc w:val="left"/>
        <w:rPr>
          <w:rFonts w:hint="eastAsia" w:ascii="宋体" w:hAnsi="宋体" w:eastAsia="宋体" w:cs="宋体"/>
          <w:color w:val="auto"/>
        </w:rPr>
      </w:pPr>
      <w:r>
        <w:rPr>
          <w:rFonts w:hint="eastAsia" w:ascii="宋体" w:hAnsi="宋体" w:eastAsia="宋体" w:cs="宋体"/>
          <w:b/>
          <w:bCs/>
          <w:snapToGrid w:val="0"/>
          <w:color w:val="auto"/>
          <w:kern w:val="0"/>
          <w:sz w:val="24"/>
          <w:szCs w:val="24"/>
          <w:lang w:val="en-US" w:eastAsia="zh-CN" w:bidi="ar"/>
        </w:rPr>
        <w:t>一、中标候选人</w:t>
      </w:r>
    </w:p>
    <w:tbl>
      <w:tblPr>
        <w:tblStyle w:val="11"/>
        <w:tblW w:w="956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52"/>
        <w:gridCol w:w="2534"/>
        <w:gridCol w:w="2466"/>
        <w:gridCol w:w="2614"/>
      </w:tblGrid>
      <w:tr w14:paraId="08115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9A5766">
            <w:pPr>
              <w:rPr>
                <w:rFonts w:hint="eastAsia" w:ascii="宋体" w:hAnsi="宋体" w:eastAsia="宋体" w:cs="宋体"/>
                <w:color w:val="auto"/>
                <w:sz w:val="21"/>
                <w:szCs w:val="21"/>
              </w:rPr>
            </w:pPr>
          </w:p>
        </w:tc>
        <w:tc>
          <w:tcPr>
            <w:tcW w:w="253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6D5A3F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第一名</w:t>
            </w:r>
          </w:p>
        </w:tc>
        <w:tc>
          <w:tcPr>
            <w:tcW w:w="246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47710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第二名</w:t>
            </w:r>
          </w:p>
        </w:tc>
        <w:tc>
          <w:tcPr>
            <w:tcW w:w="261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2133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第三名</w:t>
            </w:r>
          </w:p>
        </w:tc>
      </w:tr>
      <w:tr w14:paraId="2FE532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D3B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sz w:val="21"/>
                <w:szCs w:val="21"/>
              </w:rPr>
              <w:t>中标候选人</w:t>
            </w:r>
          </w:p>
        </w:tc>
        <w:tc>
          <w:tcPr>
            <w:tcW w:w="253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66E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河南省第一建筑工程集团有限责任公司</w:t>
            </w:r>
          </w:p>
        </w:tc>
        <w:tc>
          <w:tcPr>
            <w:tcW w:w="246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46D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河南五建建设集团有限公司</w:t>
            </w:r>
          </w:p>
        </w:tc>
        <w:tc>
          <w:tcPr>
            <w:tcW w:w="261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566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中国建筑第五工程局有限公司</w:t>
            </w:r>
          </w:p>
        </w:tc>
      </w:tr>
      <w:tr w14:paraId="39EA28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38EB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sz w:val="21"/>
                <w:szCs w:val="21"/>
              </w:rPr>
              <w:t>投标报价(元)/投标费率(%)</w:t>
            </w:r>
          </w:p>
        </w:tc>
        <w:tc>
          <w:tcPr>
            <w:tcW w:w="253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CCE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122065717.380</w:t>
            </w:r>
          </w:p>
        </w:tc>
        <w:tc>
          <w:tcPr>
            <w:tcW w:w="246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7E9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122155709.450</w:t>
            </w:r>
          </w:p>
        </w:tc>
        <w:tc>
          <w:tcPr>
            <w:tcW w:w="261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AAD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122824656.940</w:t>
            </w:r>
          </w:p>
        </w:tc>
      </w:tr>
      <w:tr w14:paraId="365764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8243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sz w:val="21"/>
                <w:szCs w:val="21"/>
              </w:rPr>
              <w:t>质量</w:t>
            </w:r>
          </w:p>
        </w:tc>
        <w:tc>
          <w:tcPr>
            <w:tcW w:w="253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C52D7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按国家现行的质量评定标准和施工技术验收规范进行验收，达到国家质量验收规范规定的合格标准</w:t>
            </w:r>
          </w:p>
        </w:tc>
        <w:tc>
          <w:tcPr>
            <w:tcW w:w="246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0A4E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按国家现行的质量评定标准和施工技术验收规范进行验收，达到国家质量验收规范规定的合格标准</w:t>
            </w:r>
          </w:p>
        </w:tc>
        <w:tc>
          <w:tcPr>
            <w:tcW w:w="261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964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按国家现行的质量评定标准和施工技术验收规范进行验收，达到国家质量验收规范规定的合格标准</w:t>
            </w:r>
          </w:p>
        </w:tc>
      </w:tr>
      <w:tr w14:paraId="767C5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459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sz w:val="21"/>
                <w:szCs w:val="21"/>
              </w:rPr>
              <w:t>工期（交货期）</w:t>
            </w:r>
          </w:p>
        </w:tc>
        <w:tc>
          <w:tcPr>
            <w:tcW w:w="253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8564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365</w:t>
            </w:r>
          </w:p>
        </w:tc>
        <w:tc>
          <w:tcPr>
            <w:tcW w:w="246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B96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365</w:t>
            </w:r>
          </w:p>
        </w:tc>
        <w:tc>
          <w:tcPr>
            <w:tcW w:w="261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524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365</w:t>
            </w:r>
          </w:p>
        </w:tc>
      </w:tr>
    </w:tbl>
    <w:p w14:paraId="183FBE36">
      <w:pPr>
        <w:keepNext w:val="0"/>
        <w:keepLines w:val="0"/>
        <w:widowControl/>
        <w:suppressLineNumbers w:val="0"/>
        <w:ind w:left="0" w:leftChars="0" w:firstLine="480" w:firstLineChars="200"/>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1.1、中标候选人项目管理人员情况</w:t>
      </w:r>
    </w:p>
    <w:tbl>
      <w:tblPr>
        <w:tblStyle w:val="11"/>
        <w:tblW w:w="97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1"/>
        <w:gridCol w:w="1536"/>
        <w:gridCol w:w="1570"/>
        <w:gridCol w:w="647"/>
        <w:gridCol w:w="633"/>
        <w:gridCol w:w="1001"/>
        <w:gridCol w:w="1312"/>
        <w:gridCol w:w="1273"/>
        <w:gridCol w:w="1461"/>
      </w:tblGrid>
      <w:tr w14:paraId="2A5CF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2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142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153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52E0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标段编号</w:t>
            </w:r>
          </w:p>
        </w:tc>
        <w:tc>
          <w:tcPr>
            <w:tcW w:w="15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4D71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单位名称</w:t>
            </w:r>
          </w:p>
        </w:tc>
        <w:tc>
          <w:tcPr>
            <w:tcW w:w="64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CD93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姓名</w:t>
            </w:r>
          </w:p>
        </w:tc>
        <w:tc>
          <w:tcPr>
            <w:tcW w:w="6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ED0D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人员类别</w:t>
            </w:r>
          </w:p>
        </w:tc>
        <w:tc>
          <w:tcPr>
            <w:tcW w:w="10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27946">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职务</w:t>
            </w:r>
          </w:p>
        </w:tc>
        <w:tc>
          <w:tcPr>
            <w:tcW w:w="131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FDA043">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身份证号码</w:t>
            </w:r>
          </w:p>
        </w:tc>
        <w:tc>
          <w:tcPr>
            <w:tcW w:w="1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A7FB9">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职业资格证书</w:t>
            </w:r>
          </w:p>
        </w:tc>
        <w:tc>
          <w:tcPr>
            <w:tcW w:w="14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7EAB9">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证书编号</w:t>
            </w:r>
          </w:p>
        </w:tc>
      </w:tr>
      <w:tr w14:paraId="3B3CB0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2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F4D3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1</w:t>
            </w:r>
          </w:p>
        </w:tc>
        <w:tc>
          <w:tcPr>
            <w:tcW w:w="153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A201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豫工程20250178001001</w:t>
            </w:r>
          </w:p>
        </w:tc>
        <w:tc>
          <w:tcPr>
            <w:tcW w:w="15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9AAED">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河南省第一建筑工程集团有限责任公司</w:t>
            </w:r>
          </w:p>
        </w:tc>
        <w:tc>
          <w:tcPr>
            <w:tcW w:w="64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30E00">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曹正正</w:t>
            </w:r>
          </w:p>
        </w:tc>
        <w:tc>
          <w:tcPr>
            <w:tcW w:w="6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D4DD0B">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其他</w:t>
            </w:r>
          </w:p>
        </w:tc>
        <w:tc>
          <w:tcPr>
            <w:tcW w:w="10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AA3BA">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项目经理</w:t>
            </w:r>
          </w:p>
        </w:tc>
        <w:tc>
          <w:tcPr>
            <w:tcW w:w="131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C1295">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color w:val="auto"/>
                <w:sz w:val="21"/>
                <w:szCs w:val="21"/>
              </w:rPr>
              <w:t>411***********4518</w:t>
            </w:r>
          </w:p>
        </w:tc>
        <w:tc>
          <w:tcPr>
            <w:tcW w:w="1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0CBE28">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一级建造师注册证书</w:t>
            </w:r>
          </w:p>
        </w:tc>
        <w:tc>
          <w:tcPr>
            <w:tcW w:w="14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13B44">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豫1412023202303610</w:t>
            </w:r>
          </w:p>
        </w:tc>
      </w:tr>
      <w:tr w14:paraId="5442B5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2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8C35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2</w:t>
            </w:r>
          </w:p>
        </w:tc>
        <w:tc>
          <w:tcPr>
            <w:tcW w:w="153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0E8F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豫工程20250178001001</w:t>
            </w:r>
          </w:p>
        </w:tc>
        <w:tc>
          <w:tcPr>
            <w:tcW w:w="15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2C7AB">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河南五建建设集团有限公司</w:t>
            </w:r>
          </w:p>
        </w:tc>
        <w:tc>
          <w:tcPr>
            <w:tcW w:w="64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68418">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杨鹏飞</w:t>
            </w:r>
          </w:p>
        </w:tc>
        <w:tc>
          <w:tcPr>
            <w:tcW w:w="6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D9BF3">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其他</w:t>
            </w:r>
          </w:p>
        </w:tc>
        <w:tc>
          <w:tcPr>
            <w:tcW w:w="10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EC432">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项目经理</w:t>
            </w:r>
          </w:p>
        </w:tc>
        <w:tc>
          <w:tcPr>
            <w:tcW w:w="131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44B5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color w:val="auto"/>
                <w:sz w:val="21"/>
                <w:szCs w:val="21"/>
              </w:rPr>
              <w:t>410***********1017</w:t>
            </w:r>
          </w:p>
        </w:tc>
        <w:tc>
          <w:tcPr>
            <w:tcW w:w="1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CE3FF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一级建造师注册证书</w:t>
            </w:r>
          </w:p>
        </w:tc>
        <w:tc>
          <w:tcPr>
            <w:tcW w:w="14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57FC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豫1412018201903019</w:t>
            </w:r>
          </w:p>
        </w:tc>
      </w:tr>
      <w:tr w14:paraId="46AD05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2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524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3</w:t>
            </w:r>
          </w:p>
        </w:tc>
        <w:tc>
          <w:tcPr>
            <w:tcW w:w="153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D262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豫工程20250178001001</w:t>
            </w:r>
          </w:p>
        </w:tc>
        <w:tc>
          <w:tcPr>
            <w:tcW w:w="15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AAF917">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中国建筑第五工程局有限公司</w:t>
            </w:r>
          </w:p>
        </w:tc>
        <w:tc>
          <w:tcPr>
            <w:tcW w:w="64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BD3B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刘志波</w:t>
            </w:r>
          </w:p>
        </w:tc>
        <w:tc>
          <w:tcPr>
            <w:tcW w:w="6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513746">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其他</w:t>
            </w:r>
          </w:p>
        </w:tc>
        <w:tc>
          <w:tcPr>
            <w:tcW w:w="10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FBC76">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项目经理</w:t>
            </w:r>
          </w:p>
        </w:tc>
        <w:tc>
          <w:tcPr>
            <w:tcW w:w="131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BCA4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410***********1611</w:t>
            </w:r>
          </w:p>
        </w:tc>
        <w:tc>
          <w:tcPr>
            <w:tcW w:w="1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4B0B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一级建造师注册证书</w:t>
            </w:r>
          </w:p>
        </w:tc>
        <w:tc>
          <w:tcPr>
            <w:tcW w:w="14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7C674">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湘1412013201415679</w:t>
            </w:r>
          </w:p>
        </w:tc>
      </w:tr>
    </w:tbl>
    <w:p w14:paraId="51785EF6">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1.2、中标候选人企业业绩</w:t>
      </w:r>
    </w:p>
    <w:tbl>
      <w:tblPr>
        <w:tblStyle w:val="11"/>
        <w:tblW w:w="97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9"/>
        <w:gridCol w:w="1562"/>
        <w:gridCol w:w="1556"/>
        <w:gridCol w:w="2909"/>
        <w:gridCol w:w="1395"/>
        <w:gridCol w:w="1220"/>
        <w:gridCol w:w="763"/>
      </w:tblGrid>
      <w:tr w14:paraId="1A476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F633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序号</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53739">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标段编号</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42CFA">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中标候选人名称</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9936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中标工程名称</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80E907">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建设单位</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FBA84">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合同签订时间</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CBA7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合同签订金额</w:t>
            </w:r>
          </w:p>
        </w:tc>
      </w:tr>
      <w:tr w14:paraId="1A544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576D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1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94EA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B2E9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en-US" w:bidi="ar"/>
              </w:rPr>
            </w:pPr>
            <w:r>
              <w:rPr>
                <w:rFonts w:hint="eastAsia" w:ascii="宋体" w:hAnsi="宋体" w:eastAsia="宋体" w:cs="宋体"/>
                <w:snapToGrid w:val="0"/>
                <w:color w:val="auto"/>
                <w:kern w:val="0"/>
                <w:sz w:val="21"/>
                <w:szCs w:val="21"/>
                <w:lang w:val="en-US" w:eastAsia="zh-CN" w:bidi="ar"/>
              </w:rPr>
              <w:t xml:space="preserve">河南省第一建筑工程集团有限责任公司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2F164">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创智天地大厦项目施工总承包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71C77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河南汇创实业有限公司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AAEC3">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2020年05月22日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E1774">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170403791.51 </w:t>
            </w:r>
          </w:p>
        </w:tc>
      </w:tr>
      <w:tr w14:paraId="069E11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90EF0">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2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9B413">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5F5C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en-US" w:bidi="ar"/>
              </w:rPr>
            </w:pPr>
            <w:r>
              <w:rPr>
                <w:rFonts w:hint="eastAsia" w:ascii="宋体" w:hAnsi="宋体" w:eastAsia="宋体" w:cs="宋体"/>
                <w:snapToGrid w:val="0"/>
                <w:color w:val="auto"/>
                <w:kern w:val="0"/>
                <w:sz w:val="21"/>
                <w:szCs w:val="21"/>
                <w:lang w:val="en-US" w:eastAsia="zh-CN" w:bidi="ar"/>
              </w:rPr>
              <w:t xml:space="preserve">河南省第一建筑工程集团有限责任公司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647B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管城回族区总医院（管城回族区第二人民医院）扩建（一期）EPC项目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1AB9F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郑州市管城建设开发有限公司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4DD48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2023年11月19日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A4FC57">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426185566.93 </w:t>
            </w:r>
          </w:p>
        </w:tc>
      </w:tr>
      <w:tr w14:paraId="327A3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E236E0">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3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9446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5ACB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en-US" w:bidi="ar"/>
              </w:rPr>
            </w:pPr>
            <w:r>
              <w:rPr>
                <w:rFonts w:hint="eastAsia" w:ascii="宋体" w:hAnsi="宋体" w:eastAsia="宋体" w:cs="宋体"/>
                <w:snapToGrid w:val="0"/>
                <w:color w:val="auto"/>
                <w:kern w:val="0"/>
                <w:sz w:val="21"/>
                <w:szCs w:val="21"/>
                <w:lang w:val="en-US" w:eastAsia="zh-CN" w:bidi="ar"/>
              </w:rPr>
              <w:t xml:space="preserve">河南省第一建筑工程集团有限责任公司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F90877">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黄河研究中心项目</w:t>
            </w:r>
            <w:bookmarkStart w:id="0" w:name="_GoBack"/>
            <w:bookmarkEnd w:id="0"/>
            <w:r>
              <w:rPr>
                <w:rFonts w:hint="eastAsia" w:ascii="宋体" w:hAnsi="宋体" w:eastAsia="宋体" w:cs="宋体"/>
                <w:snapToGrid w:val="0"/>
                <w:color w:val="auto"/>
                <w:kern w:val="0"/>
                <w:sz w:val="21"/>
                <w:szCs w:val="21"/>
                <w:lang w:val="en-US" w:eastAsia="zh-CN" w:bidi="ar"/>
              </w:rPr>
              <w:t xml:space="preserve">施工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BDC5A7">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黄河水利委员会机关服务局、黄河勘测规划设计研究院有限公司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15B4C6">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2023年02月22日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37DB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347197561.47 </w:t>
            </w:r>
          </w:p>
        </w:tc>
      </w:tr>
      <w:tr w14:paraId="79625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9D9CB8">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4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BD58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8E576">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河南五建建设集团有限公司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29B9A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唐河县人民医院分院建设施工项目一标段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81354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唐河县人民医院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8F7B5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2019年06月05日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C456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187124553.51 </w:t>
            </w:r>
          </w:p>
        </w:tc>
      </w:tr>
      <w:tr w14:paraId="6FC98B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B3B67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5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B8004">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A96D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河南五建建设集团有限公司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14C42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商都河洛阜园项目施工总承包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CB25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郑州国鑫企业发展有限公司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C04E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2021年06月04日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A0F5AC">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433416810.13 </w:t>
            </w:r>
          </w:p>
        </w:tc>
      </w:tr>
      <w:tr w14:paraId="16D04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A5F9C6">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6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6B9D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3F567">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河南五建建设集团有限公司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6EAF8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郑州市骨科医院东院区综合病房楼建设项目施工总承包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CFCE8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郑州市骨科医院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B5A4C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2023年01月16日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A7A3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191213902.24 </w:t>
            </w:r>
          </w:p>
        </w:tc>
      </w:tr>
      <w:tr w14:paraId="616EB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151CB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7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6FF0A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9842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河南五建建设集团有限公司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89FA8">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新乡医学院第一附属医院经开院区一期工程施工项目一标段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213A3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新乡医学院第一附属医院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2C446">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2023年09月08日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E53254">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256277117.04 </w:t>
            </w:r>
          </w:p>
        </w:tc>
      </w:tr>
      <w:tr w14:paraId="08DE75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EBBE2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8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C61C2">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00726">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中国建筑第五工程局有限公司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0053B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大湾区大学（松山湖校区）第一标段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215A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东莞市城建工程管理局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1EBB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2022年03月24日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04F4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537006035.12 </w:t>
            </w:r>
          </w:p>
        </w:tc>
      </w:tr>
      <w:tr w14:paraId="0AAFE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A94B6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9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A9D4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DCA9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中国建筑第五工程局有限公司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35602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安徽师范大学文科综合楼施工总承包项目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FDE0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安徽师范大学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5A96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2021年05月08日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0D0C5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
              </w:rPr>
              <w:t xml:space="preserve">212580000.00 </w:t>
            </w:r>
          </w:p>
        </w:tc>
      </w:tr>
      <w:tr w14:paraId="1A7AE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58E697">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10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5F550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77D4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中国建筑第五工程局有限公司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616D33">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江苏省徐州医药高等职业学校新校区建设项目一期工程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BF400">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江苏省公共工程建设中心有限公司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AB4A5">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2022年08月15日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56619">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309909918.14 </w:t>
            </w:r>
          </w:p>
        </w:tc>
      </w:tr>
      <w:tr w14:paraId="207AD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77D5C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11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CB446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E0D4D">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中国建筑第五工程局有限公司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AFEC4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安阳市殷都区理工中等专业学校新建校（殷都区职教中心）项目、配套及附属工程总承包（EPC）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C9621">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安阳市殷都区理工中等专业学校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15733">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2022年12月16日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5C1E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491733924.85 </w:t>
            </w:r>
          </w:p>
        </w:tc>
      </w:tr>
      <w:tr w14:paraId="4BDD0E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06B4B">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12 </w:t>
            </w:r>
          </w:p>
        </w:tc>
        <w:tc>
          <w:tcPr>
            <w:tcW w:w="15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464DE">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豫工程20250178001001 </w:t>
            </w:r>
          </w:p>
        </w:tc>
        <w:tc>
          <w:tcPr>
            <w:tcW w:w="15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B484F">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中国建筑第五工程局有限公司 </w:t>
            </w:r>
          </w:p>
        </w:tc>
        <w:tc>
          <w:tcPr>
            <w:tcW w:w="29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6D25A">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济南高新区实验中学扩建项目（三期）施工总承包 </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C42A93">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济南东升城市更新发展有限公司 </w:t>
            </w:r>
          </w:p>
        </w:tc>
        <w:tc>
          <w:tcPr>
            <w:tcW w:w="12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BBD24">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2024年12月17日 </w:t>
            </w:r>
          </w:p>
        </w:tc>
        <w:tc>
          <w:tcPr>
            <w:tcW w:w="7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CB42D">
            <w:pPr>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 xml:space="preserve">339818982.41 </w:t>
            </w:r>
          </w:p>
        </w:tc>
      </w:tr>
    </w:tbl>
    <w:p w14:paraId="4E841708">
      <w:pPr>
        <w:keepNext w:val="0"/>
        <w:keepLines w:val="0"/>
        <w:widowControl/>
        <w:suppressLineNumbers w:val="0"/>
        <w:ind w:left="0" w:leftChars="0" w:firstLine="480" w:firstLineChars="20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1.3、中标候选人项目负责人业绩</w:t>
      </w:r>
    </w:p>
    <w:p w14:paraId="60DE7136">
      <w:pPr>
        <w:keepNext w:val="0"/>
        <w:keepLines w:val="0"/>
        <w:widowControl/>
        <w:suppressLineNumbers w:val="0"/>
        <w:ind w:left="0" w:leftChars="0" w:firstLine="480" w:firstLineChars="20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无此项内容</w:t>
      </w:r>
    </w:p>
    <w:p w14:paraId="2D50CBD5">
      <w:pPr>
        <w:keepNext w:val="0"/>
        <w:keepLines w:val="0"/>
        <w:widowControl/>
        <w:numPr>
          <w:ilvl w:val="0"/>
          <w:numId w:val="0"/>
        </w:numPr>
        <w:suppressLineNumbers w:val="0"/>
        <w:ind w:left="0" w:leftChars="0" w:firstLine="482" w:firstLineChars="2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二、中标候选人响应招标文件要求的资格能力条件</w:t>
      </w:r>
    </w:p>
    <w:p w14:paraId="21D0BF09">
      <w:pPr>
        <w:keepNext w:val="0"/>
        <w:keepLines w:val="0"/>
        <w:widowControl/>
        <w:numPr>
          <w:ilvl w:val="0"/>
          <w:numId w:val="0"/>
        </w:numPr>
        <w:suppressLineNumbers w:val="0"/>
        <w:ind w:left="0" w:leftChars="0" w:firstLine="480" w:firstLineChars="200"/>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2.1招标文件要求的资格能力条件</w:t>
      </w:r>
    </w:p>
    <w:tbl>
      <w:tblPr>
        <w:tblStyle w:val="11"/>
        <w:tblW w:w="500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13"/>
        <w:gridCol w:w="2098"/>
        <w:gridCol w:w="6565"/>
      </w:tblGrid>
      <w:tr w14:paraId="463FA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542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序号</w:t>
            </w:r>
          </w:p>
        </w:tc>
        <w:tc>
          <w:tcPr>
            <w:tcW w:w="107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7B3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标段编号</w:t>
            </w:r>
          </w:p>
        </w:tc>
        <w:tc>
          <w:tcPr>
            <w:tcW w:w="335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B5B4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资格能力条件</w:t>
            </w:r>
          </w:p>
        </w:tc>
      </w:tr>
      <w:tr w14:paraId="01E4A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621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w:t>
            </w:r>
          </w:p>
        </w:tc>
        <w:tc>
          <w:tcPr>
            <w:tcW w:w="107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C92F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豫工程20250178001001</w:t>
            </w:r>
          </w:p>
        </w:tc>
        <w:tc>
          <w:tcPr>
            <w:tcW w:w="335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5B317">
            <w:pPr>
              <w:wordWrap w:val="0"/>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1"/>
                <w:szCs w:val="21"/>
                <w:lang w:val="en-US" w:eastAsia="zh-CN" w:bidi="ar"/>
              </w:rPr>
              <w:t>1.</w:t>
            </w:r>
            <w:r>
              <w:rPr>
                <w:rFonts w:hint="eastAsia" w:ascii="宋体" w:hAnsi="宋体" w:eastAsia="宋体" w:cs="宋体"/>
                <w:snapToGrid w:val="0"/>
                <w:color w:val="FF0000"/>
                <w:kern w:val="0"/>
                <w:sz w:val="21"/>
                <w:szCs w:val="21"/>
                <w:lang w:val="en-US" w:eastAsia="zh-CN" w:bidi="ar"/>
              </w:rPr>
              <w:t>具有独立法人资格、具有有效的营业执照。具备建设行政主管部门颁发的有效的建筑工程施工总承包三级及以上资质，并具备有效的建筑施工企业安全生产许可证</w:t>
            </w:r>
            <w:r>
              <w:rPr>
                <w:rFonts w:hint="eastAsia" w:ascii="宋体" w:hAnsi="宋体" w:eastAsia="宋体" w:cs="宋体"/>
                <w:snapToGrid w:val="0"/>
                <w:color w:val="auto"/>
                <w:kern w:val="0"/>
                <w:sz w:val="21"/>
                <w:szCs w:val="21"/>
                <w:lang w:val="en-US" w:eastAsia="zh-CN" w:bidi="ar"/>
              </w:rPr>
              <w:t>。 2.</w:t>
            </w:r>
            <w:r>
              <w:rPr>
                <w:rFonts w:hint="eastAsia" w:ascii="宋体" w:hAnsi="宋体" w:eastAsia="宋体" w:cs="宋体"/>
                <w:snapToGrid w:val="0"/>
                <w:color w:val="FF0000"/>
                <w:kern w:val="0"/>
                <w:sz w:val="21"/>
                <w:szCs w:val="21"/>
                <w:lang w:val="en-US" w:eastAsia="zh-CN" w:bidi="ar"/>
              </w:rPr>
              <w:t>业绩要求：2021年1月1日以来完成过单份合同建筑面积25000平方米及以上的民用建筑施工总承包业绩（（1）业绩证明材料须同时提供中标通知书、合同、竣工验收证明材料的扫描件并加盖单位公章。（2）日期以竣工验收证明材料时间为准）。</w:t>
            </w:r>
            <w:r>
              <w:rPr>
                <w:rFonts w:hint="eastAsia" w:ascii="宋体" w:hAnsi="宋体" w:eastAsia="宋体" w:cs="宋体"/>
                <w:snapToGrid w:val="0"/>
                <w:color w:val="auto"/>
                <w:kern w:val="0"/>
                <w:sz w:val="21"/>
                <w:szCs w:val="21"/>
                <w:lang w:val="en-US" w:eastAsia="zh-CN" w:bidi="ar"/>
              </w:rPr>
              <w:t xml:space="preserve"> 3.</w:t>
            </w:r>
            <w:r>
              <w:rPr>
                <w:rFonts w:hint="eastAsia" w:ascii="宋体" w:hAnsi="宋体" w:eastAsia="宋体" w:cs="宋体"/>
                <w:snapToGrid w:val="0"/>
                <w:color w:val="FF0000"/>
                <w:kern w:val="0"/>
                <w:sz w:val="21"/>
                <w:szCs w:val="21"/>
                <w:lang w:val="en-US" w:eastAsia="zh-CN" w:bidi="ar"/>
              </w:rPr>
              <w:t>人员要求：拟派项目经理须具有建筑工程专业国家一级注册建造师资格和有效的安全生产考核合格证书，且承诺中标后未担任其他在建项目的项目经理（出具无在建承诺书），并提供与本单位签订的劳动合同及缴纳社保的证明材料。</w:t>
            </w:r>
            <w:r>
              <w:rPr>
                <w:rFonts w:hint="eastAsia" w:ascii="宋体" w:hAnsi="宋体" w:eastAsia="宋体" w:cs="宋体"/>
                <w:snapToGrid w:val="0"/>
                <w:color w:val="auto"/>
                <w:kern w:val="0"/>
                <w:sz w:val="21"/>
                <w:szCs w:val="21"/>
                <w:lang w:val="en-US" w:eastAsia="zh-CN" w:bidi="ar"/>
              </w:rPr>
              <w:t xml:space="preserve"> 4</w:t>
            </w:r>
            <w:r>
              <w:rPr>
                <w:rFonts w:hint="eastAsia" w:ascii="宋体" w:hAnsi="宋体" w:eastAsia="宋体" w:cs="宋体"/>
                <w:snapToGrid w:val="0"/>
                <w:color w:val="FF0000"/>
                <w:kern w:val="0"/>
                <w:sz w:val="21"/>
                <w:szCs w:val="21"/>
                <w:lang w:val="en-US" w:eastAsia="zh-CN" w:bidi="ar"/>
              </w:rPr>
              <w:t>.财务要求：2021年1月1日以来财务运行状况良好，没有处于财产被接管、冻结、破产状态，提供2021年度、2022年度、2023年度经会计师事务所出具的财务审计报告</w:t>
            </w:r>
            <w:r>
              <w:rPr>
                <w:rFonts w:hint="eastAsia" w:ascii="宋体" w:hAnsi="宋体" w:eastAsia="宋体" w:cs="宋体"/>
                <w:snapToGrid w:val="0"/>
                <w:color w:val="auto"/>
                <w:kern w:val="0"/>
                <w:sz w:val="21"/>
                <w:szCs w:val="21"/>
                <w:lang w:val="en-US" w:eastAsia="zh-CN" w:bidi="ar"/>
              </w:rPr>
              <w:t xml:space="preserve">。 5.信誉要求： </w:t>
            </w:r>
            <w:r>
              <w:rPr>
                <w:rFonts w:hint="eastAsia" w:ascii="宋体" w:hAnsi="宋体" w:eastAsia="宋体" w:cs="宋体"/>
                <w:snapToGrid w:val="0"/>
                <w:color w:val="FF0000"/>
                <w:kern w:val="0"/>
                <w:sz w:val="21"/>
                <w:szCs w:val="21"/>
                <w:lang w:val="en-US" w:eastAsia="zh-CN" w:bidi="ar"/>
              </w:rPr>
              <w:t>5.1投标人被列入失信被执行人、重大税收违法失信主体名单、政府采购严重违法失信行为记录名单拒绝参与本项目招标活动，投标人须通过“信用中国”网站（http://www.creditchina.gov.cn/）--&gt;信用服务--&gt;“失信被执行人”-跳转至“中国执行信息公开网”网站（http://zxgk.court.gov.cn/shixin/）（或直接打开“中国执行信息公开网http://zxgk.court.gov.cn/”点击失信被执行人）输入投标人名称和组织机构代码（省份默认全部）查询企业未列入失信被执行人的网页信息</w:t>
            </w:r>
            <w:r>
              <w:rPr>
                <w:rFonts w:hint="eastAsia" w:ascii="宋体" w:hAnsi="宋体" w:eastAsia="宋体" w:cs="宋体"/>
                <w:snapToGrid w:val="0"/>
                <w:color w:val="auto"/>
                <w:kern w:val="0"/>
                <w:sz w:val="21"/>
                <w:szCs w:val="21"/>
                <w:lang w:val="en-US" w:eastAsia="zh-CN" w:bidi="ar"/>
              </w:rPr>
              <w:t>，</w:t>
            </w:r>
            <w:r>
              <w:rPr>
                <w:rFonts w:hint="eastAsia" w:ascii="宋体" w:hAnsi="宋体" w:eastAsia="宋体" w:cs="宋体"/>
                <w:snapToGrid w:val="0"/>
                <w:color w:val="FF0000"/>
                <w:kern w:val="0"/>
                <w:sz w:val="21"/>
                <w:szCs w:val="21"/>
                <w:lang w:val="en-US" w:eastAsia="zh-CN" w:bidi="ar"/>
              </w:rPr>
              <w:t>输入姓名和身份证号码查询法定代表人、拟派项目经理、委托代理人未列入失信被执行人的网页信息；通过“信用中国”网站（http://www.creditchina.gov.cn/）--&gt;信用服务--&gt;“重大税收违法失信主体”输入投标人名称或统一社会信用代码查询投标人未列入重大税收违法失信主体的网页信息；通过“中国政府采购网”网站(www.ccgp.gov.cn)查询“政府采购严重违法失信行为记录名单”输入投标人名称查询投标人未列入政府采购严重违法失信行为记录名单的网页信息；以上所有查询时间应在本项目招</w:t>
            </w:r>
            <w:r>
              <w:rPr>
                <w:rFonts w:hint="eastAsia" w:ascii="宋体" w:hAnsi="宋体" w:eastAsia="宋体" w:cs="宋体"/>
                <w:color w:val="FF0000"/>
                <w:sz w:val="21"/>
                <w:szCs w:val="21"/>
                <w:highlight w:val="none"/>
              </w:rPr>
              <w:t>标</w:t>
            </w:r>
            <w:r>
              <w:rPr>
                <w:rFonts w:hint="eastAsia" w:ascii="宋体" w:hAnsi="宋体" w:eastAsia="宋体" w:cs="宋体"/>
                <w:snapToGrid w:val="0"/>
                <w:color w:val="FF0000"/>
                <w:kern w:val="0"/>
                <w:sz w:val="21"/>
                <w:szCs w:val="21"/>
                <w:lang w:val="en-US" w:eastAsia="zh-CN" w:bidi="ar"/>
              </w:rPr>
              <w:t>公告发布之后，相关查询页信息须包含查询时间，若查询到投标人有相关负面信息的，则该投标人的投标文件作无效投标处理。 5.2参加政府采购活动近三年内、经营活动近三年内，没有重大违法、违纪记录没有骗取中标和严重违约及重大工程质量问题（提供承诺书，格式自拟）</w:t>
            </w:r>
            <w:r>
              <w:rPr>
                <w:rFonts w:hint="eastAsia" w:ascii="宋体" w:hAnsi="宋体" w:eastAsia="宋体" w:cs="宋体"/>
                <w:snapToGrid w:val="0"/>
                <w:color w:val="auto"/>
                <w:kern w:val="0"/>
                <w:sz w:val="21"/>
                <w:szCs w:val="21"/>
                <w:lang w:val="en-US" w:eastAsia="zh-CN" w:bidi="ar"/>
              </w:rPr>
              <w:t>。 6.</w:t>
            </w:r>
            <w:r>
              <w:rPr>
                <w:rFonts w:hint="eastAsia" w:ascii="宋体" w:hAnsi="宋体" w:eastAsia="宋体" w:cs="宋体"/>
                <w:snapToGrid w:val="0"/>
                <w:color w:val="FF0000"/>
                <w:kern w:val="0"/>
                <w:sz w:val="21"/>
                <w:szCs w:val="21"/>
                <w:lang w:val="en-US" w:eastAsia="zh-CN" w:bidi="ar"/>
              </w:rPr>
              <w:t>社保及纳税要求：具有依法缴纳税收和社会保障资金的良好记录（提供自2024年1月1日以来任意连续三个月依法缴纳社会保险和税收的证明性材料），依法免税企业，应提供相关证明文件。 7.本项目不接受联合体投标，施工总承包方不允许转包，但工程中非主体、非关键性工作经招标人同意后可以分包给具有相应资质条件的分包单位（提供承诺书，格式自拟）。 8.其他要求：①投标人需承诺2020年1月1日以来企业、企业法定代表人、项目经理无行贿犯罪记录（出具相关承诺）；投标人需承诺未被列入环保失信黑名单（出具相关承诺）；投标人需承诺遵守《保障农民工工资支付条例》，且未被列入尚在执行期的拖欠农民工工资黑名单（由投标人出具相关承诺，格式自拟）； ②单位负责人为同一人或存在控股、管理关系的不同单位，不得参加同一标段或者未划分标段的同一招标项目的投标（提供在“国家企业信用信息公示系统”中查询的相关信息）</w:t>
            </w:r>
            <w:r>
              <w:rPr>
                <w:rFonts w:hint="eastAsia" w:ascii="宋体" w:hAnsi="宋体" w:eastAsia="宋体" w:cs="宋体"/>
                <w:snapToGrid w:val="0"/>
                <w:color w:val="auto"/>
                <w:kern w:val="0"/>
                <w:sz w:val="21"/>
                <w:szCs w:val="21"/>
                <w:lang w:val="en-US" w:eastAsia="zh-CN" w:bidi="ar"/>
              </w:rPr>
              <w:t>。</w:t>
            </w:r>
          </w:p>
        </w:tc>
      </w:tr>
    </w:tbl>
    <w:p w14:paraId="05ABF526">
      <w:pPr>
        <w:keepNext w:val="0"/>
        <w:keepLines w:val="0"/>
        <w:widowControl/>
        <w:suppressLineNumbers w:val="0"/>
        <w:ind w:left="0" w:leftChars="0" w:firstLine="480" w:firstLineChars="200"/>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2.2中标候选人响应招标文件要求的资格能力条件情况</w:t>
      </w:r>
    </w:p>
    <w:tbl>
      <w:tblPr>
        <w:tblStyle w:val="11"/>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6"/>
        <w:gridCol w:w="2708"/>
        <w:gridCol w:w="3785"/>
        <w:gridCol w:w="2709"/>
      </w:tblGrid>
      <w:tr w14:paraId="45069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32BD0">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序号</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EAA1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标段编号</w:t>
            </w:r>
          </w:p>
        </w:tc>
        <w:tc>
          <w:tcPr>
            <w:tcW w:w="193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F5794">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单位名称</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AC067">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资格能力条件</w:t>
            </w:r>
          </w:p>
        </w:tc>
      </w:tr>
      <w:tr w14:paraId="386B6E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695AA4">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1</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CA88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豫工程20250178001001</w:t>
            </w:r>
          </w:p>
        </w:tc>
        <w:tc>
          <w:tcPr>
            <w:tcW w:w="193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DD5B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河南省第一建筑工程集团有限责任公司</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B7C39">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完全响应招标文件要求</w:t>
            </w:r>
          </w:p>
        </w:tc>
      </w:tr>
      <w:tr w14:paraId="5EB780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341ED">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8225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豫工程20250178001001</w:t>
            </w:r>
          </w:p>
        </w:tc>
        <w:tc>
          <w:tcPr>
            <w:tcW w:w="193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BF35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河南五建建设集团有限公司</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5CE41A">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完全响应招标文件要求</w:t>
            </w:r>
          </w:p>
        </w:tc>
      </w:tr>
      <w:tr w14:paraId="7D5FF3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CA881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3</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6B77BC">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豫工程20250178001001</w:t>
            </w:r>
          </w:p>
        </w:tc>
        <w:tc>
          <w:tcPr>
            <w:tcW w:w="193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A091E">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中国建筑第五工程局有限公司</w:t>
            </w:r>
          </w:p>
        </w:tc>
        <w:tc>
          <w:tcPr>
            <w:tcW w:w="13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BD247">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完全响应招标文件要求</w:t>
            </w:r>
          </w:p>
        </w:tc>
      </w:tr>
    </w:tbl>
    <w:p w14:paraId="7E7DC6BC">
      <w:pPr>
        <w:keepNext w:val="0"/>
        <w:keepLines w:val="0"/>
        <w:widowControl/>
        <w:numPr>
          <w:ilvl w:val="0"/>
          <w:numId w:val="0"/>
        </w:numPr>
        <w:suppressLineNumbers w:val="0"/>
        <w:ind w:left="0" w:leftChars="0" w:firstLine="482" w:firstLineChars="2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三、废标情况及原因</w:t>
      </w:r>
    </w:p>
    <w:tbl>
      <w:tblPr>
        <w:tblStyle w:val="11"/>
        <w:tblW w:w="504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9"/>
        <w:gridCol w:w="3136"/>
        <w:gridCol w:w="6155"/>
      </w:tblGrid>
      <w:tr w14:paraId="6E9072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7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E170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159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55CB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31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DBD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废标原因</w:t>
            </w:r>
          </w:p>
        </w:tc>
      </w:tr>
      <w:tr w14:paraId="250B1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7AD5D">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1</w:t>
            </w:r>
          </w:p>
        </w:tc>
        <w:tc>
          <w:tcPr>
            <w:tcW w:w="159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0FEE7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福建路港（集团）有限公司</w:t>
            </w:r>
          </w:p>
        </w:tc>
        <w:tc>
          <w:tcPr>
            <w:tcW w:w="31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1DB12">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授权委托书未填写内容，未签字盖章</w:t>
            </w:r>
          </w:p>
        </w:tc>
      </w:tr>
      <w:tr w14:paraId="6D8F6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10A27">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w:t>
            </w:r>
          </w:p>
        </w:tc>
        <w:tc>
          <w:tcPr>
            <w:tcW w:w="159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935D3">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河南省第二建设集团有限公司</w:t>
            </w:r>
          </w:p>
        </w:tc>
        <w:tc>
          <w:tcPr>
            <w:tcW w:w="31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BFA502">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技术措施项目清单报价在招标控制价80%（含80%）—100%之外，视为不响应</w:t>
            </w:r>
          </w:p>
        </w:tc>
      </w:tr>
    </w:tbl>
    <w:p w14:paraId="4FBCC3E3">
      <w:pPr>
        <w:keepNext w:val="0"/>
        <w:keepLines w:val="0"/>
        <w:widowControl/>
        <w:numPr>
          <w:ilvl w:val="0"/>
          <w:numId w:val="0"/>
        </w:numPr>
        <w:suppressLineNumbers w:val="0"/>
        <w:ind w:firstLine="482" w:firstLineChars="2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四、报价修正</w:t>
      </w:r>
    </w:p>
    <w:p w14:paraId="498E9083">
      <w:pPr>
        <w:keepNext w:val="0"/>
        <w:keepLines w:val="0"/>
        <w:widowControl/>
        <w:numPr>
          <w:ilvl w:val="0"/>
          <w:numId w:val="0"/>
        </w:numPr>
        <w:suppressLineNumbers w:val="0"/>
        <w:ind w:left="0" w:leftChars="0" w:firstLine="480" w:firstLineChars="20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无报价内容</w:t>
      </w:r>
    </w:p>
    <w:p w14:paraId="2A0B59DB">
      <w:pPr>
        <w:keepNext w:val="0"/>
        <w:keepLines w:val="0"/>
        <w:widowControl/>
        <w:numPr>
          <w:ilvl w:val="0"/>
          <w:numId w:val="0"/>
        </w:numPr>
        <w:suppressLineNumbers w:val="0"/>
        <w:ind w:left="0" w:leftChars="0" w:firstLine="482" w:firstLineChars="200"/>
        <w:jc w:val="left"/>
        <w:rPr>
          <w:rFonts w:hint="eastAsia" w:ascii="宋体" w:hAnsi="宋体" w:eastAsia="宋体" w:cs="宋体"/>
          <w:color w:val="auto"/>
        </w:rPr>
      </w:pPr>
      <w:r>
        <w:rPr>
          <w:rFonts w:hint="eastAsia" w:ascii="宋体" w:hAnsi="宋体" w:eastAsia="宋体" w:cs="宋体"/>
          <w:b/>
          <w:bCs/>
          <w:snapToGrid w:val="0"/>
          <w:color w:val="auto"/>
          <w:kern w:val="0"/>
          <w:sz w:val="24"/>
          <w:szCs w:val="24"/>
          <w:lang w:val="en-US" w:eastAsia="zh-CN" w:bidi="ar"/>
        </w:rPr>
        <w:t>五、所有投标人或供应商综合标评分情况</w:t>
      </w:r>
    </w:p>
    <w:tbl>
      <w:tblPr>
        <w:tblStyle w:val="11"/>
        <w:tblW w:w="503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3"/>
        <w:gridCol w:w="4055"/>
        <w:gridCol w:w="740"/>
        <w:gridCol w:w="740"/>
        <w:gridCol w:w="740"/>
        <w:gridCol w:w="740"/>
        <w:gridCol w:w="740"/>
        <w:gridCol w:w="740"/>
        <w:gridCol w:w="740"/>
      </w:tblGrid>
      <w:tr w14:paraId="72473C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84" w:hRule="atLeast"/>
        </w:trPr>
        <w:tc>
          <w:tcPr>
            <w:tcW w:w="3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593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206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CAAF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单位名称</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686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评委A</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2AA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评委B</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929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评委C</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9C79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评委D</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D7E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评委E</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C68A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评委F</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65C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评委G</w:t>
            </w:r>
          </w:p>
        </w:tc>
      </w:tr>
      <w:tr w14:paraId="2B30D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4" w:hRule="atLeast"/>
        </w:trPr>
        <w:tc>
          <w:tcPr>
            <w:tcW w:w="3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1D3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E34D6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河南省第一建筑工程集团有限责任公司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FD4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41F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BCE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4B9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6A47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4DA7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E558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63F684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4" w:hRule="atLeast"/>
        </w:trPr>
        <w:tc>
          <w:tcPr>
            <w:tcW w:w="3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45F3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B07D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河南五建建设集团有限公司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0A9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7CA0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E00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F0C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525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F22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B28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5DF03F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3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138E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161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中国建筑第五工程局有限公司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FD13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1BE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5EC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7D04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137A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7DA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90F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28.92</w:t>
            </w:r>
          </w:p>
        </w:tc>
      </w:tr>
      <w:tr w14:paraId="65EE1B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EAB2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7105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中国建筑一局（集团）有限公司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DDEF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EDC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F2E4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F58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7BA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ED5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9CCA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08EB2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909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36E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中国建筑第八工程局有限公司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FCAB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F97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ED5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E03E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EFE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D78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43A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28.84</w:t>
            </w:r>
          </w:p>
        </w:tc>
      </w:tr>
      <w:tr w14:paraId="52284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FF60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B4E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A3B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530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2A9B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84A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B428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081B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963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0321D8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233D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3AE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中建三局集团有限公司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F7DF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49D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09FF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50A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516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AF1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62F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7D609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5E27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168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泰宏建设发展有限公司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725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9E56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1FA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D57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2687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D871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C61B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27E24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8B8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1FF2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郑州一建集团有限公司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F4F2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E377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AA4C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F41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274C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82B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31D5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28.44</w:t>
            </w:r>
          </w:p>
        </w:tc>
      </w:tr>
      <w:tr w14:paraId="752E2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6A0C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983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河南天工建设集团有限公司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AA74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0725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136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A53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EF44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CC1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D11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w:t>
            </w:r>
          </w:p>
        </w:tc>
      </w:tr>
      <w:tr w14:paraId="15D7E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D4F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36FF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0AB5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103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9DC6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A44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446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AEB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CFFD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w:t>
            </w:r>
          </w:p>
        </w:tc>
      </w:tr>
      <w:tr w14:paraId="3BBEE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4025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96EC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河南航天建筑工程有限公司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8F7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585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E284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7B57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294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7DB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C67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26.92</w:t>
            </w:r>
          </w:p>
        </w:tc>
      </w:tr>
      <w:tr w14:paraId="584E0E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3DF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993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中铁七局集团有限公司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AA9F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240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DD6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62A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1EC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2608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59C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27.96</w:t>
            </w:r>
          </w:p>
        </w:tc>
      </w:tr>
      <w:tr w14:paraId="08461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BB19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7F6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平煤神马建工集团有限公司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796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248D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0C12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310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6FD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74F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B8B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w:t>
            </w:r>
          </w:p>
        </w:tc>
      </w:tr>
      <w:tr w14:paraId="5FB95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A32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573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河南省安装集团有限责任公司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06D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DF64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6720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439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F7F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DA2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F15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28.0</w:t>
            </w:r>
          </w:p>
        </w:tc>
      </w:tr>
      <w:tr w14:paraId="380BAE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D48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938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中国建筑第二工程局有限公司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0174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2EF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0A6C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563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5184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8BB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B88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28.92</w:t>
            </w:r>
          </w:p>
        </w:tc>
      </w:tr>
      <w:tr w14:paraId="277F1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065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C32D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河南昊锦建设集团有限公司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4B6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2EBE6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278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1DD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01A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140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FEF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26.9</w:t>
            </w:r>
          </w:p>
        </w:tc>
      </w:tr>
      <w:tr w14:paraId="26AA7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531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CBD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中国建筑第七工程局有限公司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4E1B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DE1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B88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3B5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07A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774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BE8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r>
      <w:tr w14:paraId="05080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BF3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EE9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郑州建工集团有限责任公司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F68C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958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5CD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4DE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366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DC5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612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22.84</w:t>
            </w:r>
          </w:p>
        </w:tc>
      </w:tr>
      <w:tr w14:paraId="7303D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A5B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4FB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河南瑞华建筑集团有限公司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78C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2AA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F1B5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61A2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452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E67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389C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r>
      <w:tr w14:paraId="6F3F8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009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CEA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河南省第七建筑工程集团有限公司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C772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671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BC2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3DE5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7729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771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F93E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23.26</w:t>
            </w:r>
          </w:p>
        </w:tc>
      </w:tr>
      <w:tr w14:paraId="085D4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A47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9DE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河南方元建筑工程有限公司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84E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293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7AC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723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37E1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4F71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6E8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22.28</w:t>
            </w:r>
          </w:p>
        </w:tc>
      </w:tr>
      <w:tr w14:paraId="6E9AC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7A1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647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金居建设发展股份有限公司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3D98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7B4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D30B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30E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8A5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8E7A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B4A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w:t>
            </w:r>
          </w:p>
        </w:tc>
      </w:tr>
      <w:tr w14:paraId="465427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494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6A3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河南中安建设工程有限公司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195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A5B3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D0AA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A81B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56F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5CF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471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25.14</w:t>
            </w:r>
          </w:p>
        </w:tc>
      </w:tr>
      <w:tr w14:paraId="7E7418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19E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635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河南东亚建筑工程有限公司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5D8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42F3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854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33E4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6DF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55D8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57B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19.52</w:t>
            </w:r>
          </w:p>
        </w:tc>
      </w:tr>
      <w:tr w14:paraId="4C4B1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041A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5FC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河南国人建设集团有限公司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FF0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1E9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B19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D7C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8AB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069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78ED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19.88</w:t>
            </w:r>
          </w:p>
        </w:tc>
      </w:tr>
      <w:tr w14:paraId="24CA4D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C8C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315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中国机械工业第四建设工程有限公司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D4D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846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AAFA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B2D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3F5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9A6D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ECE8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r>
      <w:tr w14:paraId="2C691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570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A28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河南鼎义建设集团有限公司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9F4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845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4F5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DDB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5D4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28C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CBB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r>
      <w:tr w14:paraId="24F19F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2E1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C30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河南省大成建设工程有限公司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6A0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BFE6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A853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1B7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57B0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BE9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EF04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w:t>
            </w:r>
          </w:p>
        </w:tc>
      </w:tr>
      <w:tr w14:paraId="682890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B3D5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0AC2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天一建设发展有限公司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8E2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ED0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707B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3646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308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D7AC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515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14.86</w:t>
            </w:r>
          </w:p>
        </w:tc>
      </w:tr>
      <w:tr w14:paraId="3D280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A8D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424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世华九九建工集团有限公司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A13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D83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AF88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00B9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152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331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E942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15.7</w:t>
            </w:r>
          </w:p>
        </w:tc>
      </w:tr>
      <w:tr w14:paraId="17E5E8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7A92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D4FD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河南远鸿建筑有限公司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08B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F4D0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074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415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A3B2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C14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9E2E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22.7</w:t>
            </w:r>
          </w:p>
        </w:tc>
      </w:tr>
      <w:tr w14:paraId="64323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00C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C433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河南联创建筑工程有限公司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86BB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A3A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2BC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5D9E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5961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08B0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B15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13.96</w:t>
            </w:r>
          </w:p>
        </w:tc>
      </w:tr>
      <w:tr w14:paraId="22D4FF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2C8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552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河南中兆建筑工程有限公司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F044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8F7C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AE9D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A1E5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3C0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CAA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8416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r>
      <w:tr w14:paraId="73C57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F89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EDA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中拓建设有限公司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6437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E36D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6EDE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577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630D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866F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426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20.94</w:t>
            </w:r>
          </w:p>
        </w:tc>
      </w:tr>
      <w:tr w14:paraId="429426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8D82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47B9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河南兴瑞建设有限公司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1C59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56D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78CA9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37D8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7C9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DA6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1F7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r>
      <w:tr w14:paraId="41389F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9465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001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豫兴建筑工程有限公司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49ED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7A7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A49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2C71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592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D4E1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0CC6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r>
      <w:tr w14:paraId="46593E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8DE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D26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国基建设集团有限公司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3FE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52FC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5677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BD1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B60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AF9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DD16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5F518F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3B2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32B3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中明建投建设集团有限责任公司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C24E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C72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42A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4C33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4E7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E2D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A2F9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67CDE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30C9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259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宇杰集团股份有限公司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54A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611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CD21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89D4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DAFF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6404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EA8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447FA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7D0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1D5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林州市永盛建筑有限公司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113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0A6D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1034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1A84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C6E5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EA23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ADC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r>
      <w:tr w14:paraId="679770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705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208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洛阳旭阳建设集团有限公司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B88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6DE1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485A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F760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2891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A388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C93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20.9</w:t>
            </w:r>
          </w:p>
        </w:tc>
      </w:tr>
      <w:tr w14:paraId="4D7B4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6F2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C228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广州市第三建筑工程有限公司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E82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186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66A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A53A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18D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5DED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09A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32513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13B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F487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河南宏海建设有限公司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6893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4BB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021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B256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3BF02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1C6C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BF57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r>
      <w:tr w14:paraId="19494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547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D10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石家庄一建建设集团有限公司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EED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146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7B6D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3971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C69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46B3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B21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r>
      <w:tr w14:paraId="7C9C32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A25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981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河南嵩山建筑安装有限公司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900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709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033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F2BD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7A8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C42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E7C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r>
      <w:tr w14:paraId="1DE953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A065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915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江西王牌建设工程集团有限公司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051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03C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CA3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D48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11E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EC1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85BA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67129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D333D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663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河南省中北建设有限公司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DD5E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E4C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82A9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3A03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088D4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842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2B6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r>
      <w:tr w14:paraId="5D5385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919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AF6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河南祥通建筑工程有限公司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A97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AC4F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654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067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146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730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DCE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2E2DE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07F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22E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广东恒辉建设集团股份有限公司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55F3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321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4CF9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1C21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BA6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FEA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5454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0BE52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3E9F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DDA6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中海华祥建设发展有限公司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215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23B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90F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D03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5904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D2C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BAD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18.68</w:t>
            </w:r>
          </w:p>
        </w:tc>
      </w:tr>
      <w:tr w14:paraId="3F029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2FE5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59D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河北天昕建设集团有限公司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C72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3218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7F8D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BCA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A14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ACCD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182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6ED5D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E9B0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B595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中商建投建设有限公司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F0F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9B6B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E3F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995E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E5F0F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D624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4AE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19.66</w:t>
            </w:r>
          </w:p>
        </w:tc>
      </w:tr>
      <w:tr w14:paraId="4C1C8A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4B5E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169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陕西中岭建设工程有限公司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9E5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E64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3C54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6326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B5C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D97B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04E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3A9BBF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533E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DA8E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源泰建工集团有限公司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B6F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5FB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7B63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F1DC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0DB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A21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34A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r>
      <w:tr w14:paraId="180B91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31EEB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2D3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中天建设集团有限公司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4C58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FC63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BE0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2788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763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BED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BB90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18.76</w:t>
            </w:r>
          </w:p>
        </w:tc>
      </w:tr>
      <w:tr w14:paraId="49C0E9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49C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8E14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广东电白建设集团有限公司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5F44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2EA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197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302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F6B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FA5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B2A3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4088F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F12C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9363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九冶建设有限公司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A41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06D7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E5C0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9FF1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DA9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0AF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5A4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6CBCF6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A38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C4549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贵州建工集团第三建筑工程有限责任公司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6C14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79E1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85C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5ED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A53D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5DA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7E6E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29A27E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E89B9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B6F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贵州建工集团第五建筑工程有限责任公司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DB7E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90C7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484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64F3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5A3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378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1D5A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0475C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D82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B01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河南锦达建设有限公司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BC8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B94A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D32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4AA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A727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A4ED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82B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16.14</w:t>
            </w:r>
          </w:p>
        </w:tc>
      </w:tr>
      <w:tr w14:paraId="54AB2F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DEEF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2BC82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宙宏建设集团有限公司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1B8FB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C7B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315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8FD0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4AB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D92C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0FF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r>
      <w:tr w14:paraId="67CF92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9E39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281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贵州中建伟业建设（集团）有限责任公司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F4B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7E14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938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3D63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B5F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BDCD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50A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r>
      <w:tr w14:paraId="110126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F81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B35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厦门特房建设工程集团有限公司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DB97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73F6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3FD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68E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7101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90E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CDA8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5C9EB8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582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F78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誉海建设集团有限公司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EA1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B17C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9BC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546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D52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54A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09D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7D551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24C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782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广西建工集团冶金建设有限公司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911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3C6B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1F5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F01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3DBC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6AB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470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r>
      <w:tr w14:paraId="35C69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909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BB48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江苏大汉建设实业集团有限责任公司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9E8D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BB95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82A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93E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424F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A63F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ECD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r>
      <w:tr w14:paraId="75EBD0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031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74F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福建省禹澄建设工程有限公司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73C8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DC7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734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D7C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489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941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ACC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15C8C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659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8890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甘肃第四建设集团有限责任公司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B6A0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385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96D5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D221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4EB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061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E5454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34F025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C35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8EF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广西铭都建设集团有限公司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3ED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EC19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C8EC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DA8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080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081D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FF92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435DDC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EE1F9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B3F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双晟建工有限公司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D4E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A54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936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BF23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1B6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3C9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1BB1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5E8D7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69C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F327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浙江万里建设工程有限公司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2DF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D533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A0E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B0B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F00E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3A27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03B9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r>
      <w:tr w14:paraId="6DC153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461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C85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中盛万安建设集团有限公司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3DE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2204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7961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1B3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876A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D82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9AD0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r>
      <w:tr w14:paraId="00E4E7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AEC3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3CBA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中成永峰建设集团有限公司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CDDB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0D0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7A8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8207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D2D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4BDE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2A8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r>
      <w:tr w14:paraId="21996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1BD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0D2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江西中煤建设集团有限公司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C192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E066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95B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A4F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203A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DE2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B0C1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2A742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6F34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BF75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河南典磊建筑工程有限公司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18D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A568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5546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E69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C461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8E82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CBD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r>
      <w:tr w14:paraId="59E74A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A9F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15B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中硐建设集团有限公司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4D62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16B5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F91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729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DF7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C335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60D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r>
      <w:tr w14:paraId="449ED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B84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0237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河南昱佛建筑工程有限公司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68D6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0FD2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6432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7D9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28B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F00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8809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14:paraId="14158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CBE6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0E9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郑州久鼎路桥工程有限公司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5FA1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ACE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F96B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37DB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0A6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F71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CA91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r>
      <w:tr w14:paraId="16899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CEC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2932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西安航空航天建工集团有限公司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D0E9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094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8BB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340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039D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C78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486A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14:paraId="5FBA95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648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B29E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香山红叶集团有限公司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460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C1E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56F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60DD2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2EA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852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A82E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2C2AD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7BA4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A06F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河北雪龙建筑园林工程有限公司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A268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7A76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480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1316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798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14D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DB9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70C29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277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269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河南恒基城建集团有限公司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92D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ECFD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1DB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370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529E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D33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DB54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0D7A8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 w:hRule="atLeast"/>
        </w:trPr>
        <w:tc>
          <w:tcPr>
            <w:tcW w:w="59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EC79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4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D3F8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贵州建工集团第六建筑工程有限责任公司</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CA03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6E66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B23A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21BC6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821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647D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2441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r>
    </w:tbl>
    <w:p w14:paraId="52F36E85">
      <w:pPr>
        <w:keepNext w:val="0"/>
        <w:keepLines w:val="0"/>
        <w:widowControl/>
        <w:suppressLineNumbers w:val="0"/>
        <w:ind w:left="0" w:leftChars="0" w:firstLine="482" w:firstLineChars="200"/>
        <w:jc w:val="left"/>
        <w:rPr>
          <w:rFonts w:hint="eastAsia" w:ascii="宋体" w:hAnsi="宋体" w:eastAsia="宋体" w:cs="宋体"/>
          <w:color w:val="auto"/>
        </w:rPr>
      </w:pPr>
      <w:r>
        <w:rPr>
          <w:rFonts w:hint="eastAsia" w:ascii="宋体" w:hAnsi="宋体" w:eastAsia="宋体" w:cs="宋体"/>
          <w:b/>
          <w:bCs/>
          <w:snapToGrid w:val="0"/>
          <w:color w:val="auto"/>
          <w:kern w:val="0"/>
          <w:sz w:val="24"/>
          <w:szCs w:val="24"/>
          <w:lang w:val="en-US" w:eastAsia="zh-CN" w:bidi="ar"/>
        </w:rPr>
        <w:t>六、所有投标人或供应商技术标评分情况</w:t>
      </w:r>
    </w:p>
    <w:tbl>
      <w:tblPr>
        <w:tblStyle w:val="11"/>
        <w:tblW w:w="501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1"/>
        <w:gridCol w:w="4041"/>
        <w:gridCol w:w="737"/>
        <w:gridCol w:w="737"/>
        <w:gridCol w:w="737"/>
        <w:gridCol w:w="737"/>
        <w:gridCol w:w="737"/>
        <w:gridCol w:w="737"/>
        <w:gridCol w:w="737"/>
      </w:tblGrid>
      <w:tr w14:paraId="65B30E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3" w:hRule="atLeast"/>
        </w:trPr>
        <w:tc>
          <w:tcPr>
            <w:tcW w:w="3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B4BF2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206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6F8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单位名称</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964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评委A</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293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评委B</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8E7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评委C</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C7E4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评委D</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676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评委E</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AAE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评委F</w:t>
            </w:r>
          </w:p>
        </w:tc>
        <w:tc>
          <w:tcPr>
            <w:tcW w:w="37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E3AF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评委G</w:t>
            </w:r>
          </w:p>
        </w:tc>
      </w:tr>
      <w:tr w14:paraId="0FE9A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EDB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F59B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河南省第一建筑工程集团有限责任公司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F725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400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50D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2584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347B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793E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4988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2EBA15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757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590C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河南五建建设集团有限公司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D5EC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9B15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3AE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49B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0F6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281C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3E33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9.8</w:t>
            </w:r>
          </w:p>
        </w:tc>
      </w:tr>
      <w:tr w14:paraId="480CCF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189B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302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中国建筑第五工程局有限公司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429F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061B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10F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B659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13.56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5340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B6D4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4D2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r>
      <w:tr w14:paraId="67ADEC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7BB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F9E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中国建筑一局（集团）有限公司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EA9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C76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C3D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287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7CB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FE7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DF4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508DC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10D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3EA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中国建筑第八工程局有限公司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FB2E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7F26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0D1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4F5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5C54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C2BF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A02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5ECC2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8C2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BF186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D5D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5900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A0B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17B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0EB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BA0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688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10.4</w:t>
            </w:r>
          </w:p>
        </w:tc>
      </w:tr>
      <w:tr w14:paraId="08625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3A9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A9B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中建三局集团有限公司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CCD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204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D2D2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86D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5AB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71C1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11.85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4CA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631CC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9FAD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4BDF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泰宏建设发展有限公司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DF2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D28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6D7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E4858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7881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39A3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0CD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66A41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E82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11F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郑州一建集团有限公司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FC7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553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BD3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6BBD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57C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4972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30D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587E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6445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EFB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河南天工建设集团有限公司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32F6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C279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F4B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D6CB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316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A72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6E97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0A8019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878E9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B405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29B1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329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1FC0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B0F9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98D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D170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C335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9.9</w:t>
            </w:r>
          </w:p>
        </w:tc>
      </w:tr>
      <w:tr w14:paraId="100ED3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1315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532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河南航天建筑工程有限公司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B695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CE74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197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AA9B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979F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501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F2D4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r>
      <w:tr w14:paraId="552082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DA3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E95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中铁七局集团有限公司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42B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67F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3B7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536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441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84F8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E3B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45861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4FA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ADC0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平煤神马建工集团有限公司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AFD3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96F4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B6E0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2D5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7B7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F2E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D2DE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7B903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093D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90A4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河南省安装集团有限责任公司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F1C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AFB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460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3BF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75B0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924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609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10.3</w:t>
            </w:r>
          </w:p>
        </w:tc>
      </w:tr>
      <w:tr w14:paraId="463B5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4ACC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2C73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中国建筑第二工程局有限公司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9CA2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9F5C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BB97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3AA5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13.62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B73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C7F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A80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10.6</w:t>
            </w:r>
          </w:p>
        </w:tc>
      </w:tr>
      <w:tr w14:paraId="12C344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A42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110A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河南昊锦建设集团有限公司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32DB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ACC2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F60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DFC5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AEE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4806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D8C4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p>
        </w:tc>
      </w:tr>
      <w:tr w14:paraId="35E5B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4DC60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A7E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中国建筑第七工程局有限公司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B20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4BE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953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B776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13.56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52D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D25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6806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49B16C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FA6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5F8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郑州建工集团有限责任公司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BCEED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E23C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C88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D184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1FC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1BD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4D7E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r>
      <w:tr w14:paraId="6E7800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E21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2A0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河南瑞华建筑集团有限公司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60A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D0E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63F7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EAE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65D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3FA0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4C41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558441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FF3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3E8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河南省第七建筑工程集团有限公司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292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C88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85C5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186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AE7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310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B03D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16A234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3EAD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747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河南方元建筑工程有限公司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DB0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78D0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EFA2B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F64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6554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929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3E9F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4ADE1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6A7F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CD31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金居建设发展股份有限公司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A89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B55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5ADB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6FD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3CC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4EDD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F8A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5D546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E16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0EF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河南中安建设工程有限公司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BE59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16DD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9E6B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F24C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8280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8D08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F7F2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p>
        </w:tc>
      </w:tr>
      <w:tr w14:paraId="55AF1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3593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4D1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河南东亚建筑工程有限公司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423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F8B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32E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5CC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8A4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7C9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AC1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7F42DC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41C6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E987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河南国人建设集团有限公司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177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E1FD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772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2FF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73F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C7C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11.95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33D9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p>
        </w:tc>
      </w:tr>
      <w:tr w14:paraId="1BB2F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47B4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D595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中国机械工业第四建设工程有限公司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E37C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089A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E9C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32D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DDE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7715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F88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9.8</w:t>
            </w:r>
          </w:p>
        </w:tc>
      </w:tr>
      <w:tr w14:paraId="6294B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D40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7DC8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河南鼎义建设集团有限公司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550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3CF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82C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6262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2463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D23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B38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64E09E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73B5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660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河南省大成建设工程有限公司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449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4AA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F1C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BADE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CAC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17A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925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453E5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A6C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6B6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天一建设发展有限公司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DA69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862C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21D1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1BF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49B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B0C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C21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72C7AD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075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BD80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世华九九建工集团有限公司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ED28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9F8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4FA1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291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402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B6C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1A8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r>
      <w:tr w14:paraId="7EEAD5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4D4C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875B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河南远鸿建筑有限公司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32B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667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2B78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0A50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7C63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B3B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1478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p>
        </w:tc>
      </w:tr>
      <w:tr w14:paraId="746A9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A73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E20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河南联创建筑工程有限公司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D044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91C0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63B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9B8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319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C8B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AEEA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p>
        </w:tc>
      </w:tr>
      <w:tr w14:paraId="2845D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21C9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3E23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河南中兆建筑工程有限公司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E95F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8EB6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D42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D80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79A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13AD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9EE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16AAB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713A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2319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中拓建设有限公司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7C5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ADCD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922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FF9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D1BD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664D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BFA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9.2</w:t>
            </w:r>
          </w:p>
        </w:tc>
      </w:tr>
      <w:tr w14:paraId="6C879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6DA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453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河南兴瑞建设有限公司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3F3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5DB0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E99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EA3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A8C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159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320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9.2</w:t>
            </w:r>
          </w:p>
        </w:tc>
      </w:tr>
      <w:tr w14:paraId="5D8E7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F11C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8A9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豫兴建筑工程有限公司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DCDF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081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D8C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F8F0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E03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6536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3A19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p>
        </w:tc>
      </w:tr>
      <w:tr w14:paraId="7350D5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1574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B84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国基建设集团有限公司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7A6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ACD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6F1A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1DD7F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6BC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45AF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F724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r>
      <w:tr w14:paraId="49C0B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E83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B52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中明建投建设集团有限责任公司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3BA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E80D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D1A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E83F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AE23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ACCD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3DA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p>
        </w:tc>
      </w:tr>
      <w:tr w14:paraId="70DC8B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81F3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BF6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宇杰集团股份有限公司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12C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0E1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E8CE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3B06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2B2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6C1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6AD0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p>
        </w:tc>
      </w:tr>
      <w:tr w14:paraId="06EAA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849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DFB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林州市永盛建筑有限公司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12B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AE0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14E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F13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0AE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2741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00F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r>
      <w:tr w14:paraId="3474D3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B29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43A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洛阳旭阳建设集团有限公司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EE8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50E0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41C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777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34A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B20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A56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r>
      <w:tr w14:paraId="37562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A39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795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广州市第三建筑工程有限公司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181D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1A1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834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B9CD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34FC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8C1B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DCB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w:t>
            </w:r>
          </w:p>
        </w:tc>
      </w:tr>
      <w:tr w14:paraId="635435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E6A7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AC60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河南宏海建设有限公司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9B7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4EF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A618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DEA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1AE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BE9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F28A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0D71B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A470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4A7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石家庄一建建设集团有限公司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69B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39A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03B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4393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C58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533A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337EC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716CA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A063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4CC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河南嵩山建筑安装有限公司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79B7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C97F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3F53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194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9D2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933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FE7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r>
      <w:tr w14:paraId="69A10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D73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7A7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江西王牌建设工程集团有限公司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D123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4093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15A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D00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091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23D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152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7722B7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38A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C103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河南省中北建设有限公司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B5F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DB05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7D5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063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2553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C95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DFC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r>
      <w:tr w14:paraId="1AC5E3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DED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2D1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河南祥通建筑工程有限公司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C66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E0C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EC6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98D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3A5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5DDC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5F3D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6015C3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244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09A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广东恒辉建设集团股份有限公司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CA91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51F5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C232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ED3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F647D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E7A2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CCC0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6E4185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12B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485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中海华祥建设发展有限公司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F651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A6E9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40C1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6D0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A48A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A44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1D5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r>
      <w:tr w14:paraId="7B2849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F4C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643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河北天昕建设集团有限公司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624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C7F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5AF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7F1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478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444E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FA0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1194BF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6C5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A042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中商建投建设有限公司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10C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ECCB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45C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6DD2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523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CC4A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D6A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r w14:paraId="68A7C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472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07E9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陕西中岭建设工程有限公司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E7C2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614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EE3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0F7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370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9F2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B43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06C328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B579A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DE1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源泰建工集团有限公司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1D60B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30E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412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B29E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3F9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891E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AC2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0350B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816A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AE30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中天建设集团有限公司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52A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078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5E5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496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5FD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B6A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5CC8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r>
      <w:tr w14:paraId="109675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735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C641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广东电白建设集团有限公司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4A44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A817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442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1F04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B73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69E6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1E2F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w:t>
            </w:r>
          </w:p>
        </w:tc>
      </w:tr>
      <w:tr w14:paraId="394CA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111B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D1339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九冶建设有限公司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A45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44A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216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464F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8422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FF0F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B5ED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r>
      <w:tr w14:paraId="41382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85E9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B13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贵州建工集团第三建筑工程有限责任公司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698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8E73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0BED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F8A9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9CA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9D8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6A6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1E569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650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4B55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贵州建工集团第五建筑工程有限责任公司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746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67B9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78BA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8557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AA5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5C13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2516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590A1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0887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EBCD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河南锦达建设有限公司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2AC2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284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A8F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2BA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86C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FA4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1A2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2B76F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4BF4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DAE6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宙宏建设集团有限公司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E52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D764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0F02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3368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404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C25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A05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023B0B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7E2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494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贵州中建伟业建设（集团）有限责任公司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074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CAC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61B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F62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2B6D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B6F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07B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w:t>
            </w:r>
          </w:p>
        </w:tc>
      </w:tr>
      <w:tr w14:paraId="5B04B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823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5C4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厦门特房建设工程集团有限公司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87E7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0116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AF8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DBB3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4B0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DCC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C89F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79904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A21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B67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誉海建设集团有限公司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D3AD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64A3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787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89E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2BDD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8D15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ECA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689085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9B45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E00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广西建工集团冶金建设有限公司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7C2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AE9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9992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F871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8E48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E33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030A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39F6C7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161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F6A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江苏大汉建设实业集团有限责任公司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F914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460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6E2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9216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55D6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996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58F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49AC7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FB2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F4CE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福建省禹澄建设工程有限公司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A428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5B5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266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8BE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D05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B4F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B578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5A538B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47E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8E8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甘肃第四建设集团有限责任公司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9722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D09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E3C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18A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D8E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9FC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921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6C043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2B2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D4EC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广西铭都建设集团有限公司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3B2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264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4CFB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C52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654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778E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968F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r>
      <w:tr w14:paraId="2606C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16BB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923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双晟建工有限公司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416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09AE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E5D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2CA9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F7A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543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47E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64CBB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016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14A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浙江万里建设工程有限公司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B3E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E6CF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F2D6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EC9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2D7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45EB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DC74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w:t>
            </w:r>
          </w:p>
        </w:tc>
      </w:tr>
      <w:tr w14:paraId="38C62E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436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DF7D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中盛万安建设集团有限公司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1A0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C39E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98B3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955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328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C0A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C55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r>
      <w:tr w14:paraId="667726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BC9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1D0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中成永峰建设集团有限公司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264C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3A32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B03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591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319D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031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3DF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w:t>
            </w:r>
          </w:p>
        </w:tc>
      </w:tr>
      <w:tr w14:paraId="17DC7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D81C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2DB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江西中煤建设集团有限公司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7D7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BFCF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561C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24B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FCEE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1E49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4433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r>
      <w:tr w14:paraId="465441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9AE5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DF5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河南典磊建筑工程有限公司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0B22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5B9F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035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FE7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ABA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4E0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1218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38B10E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A15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3BB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中硐建设集团有限公司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13B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DEE0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B20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BFB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C833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1D5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8AB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r>
      <w:tr w14:paraId="65CED0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DF5D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61D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河南昱佛建筑工程有限公司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D81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D098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3166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E53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CA7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85FF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2C8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r>
      <w:tr w14:paraId="1344B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090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764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郑州久鼎路桥工程有限公司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B61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2A4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9D12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0064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D7D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1017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736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r>
      <w:tr w14:paraId="7CE7E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627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F22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西安航空航天建工集团有限公司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B05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12E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F638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4A1E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140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0E9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B37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w:t>
            </w:r>
          </w:p>
        </w:tc>
      </w:tr>
      <w:tr w14:paraId="560271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8857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47D6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香山红叶集团有限公司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DD48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B98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DB7E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F1199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159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ED0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5CE0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r w14:paraId="6701D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F4E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0269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河北雪龙建筑园林工程有限公司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A44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9599C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740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52E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BC8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CA2F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5ED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w:t>
            </w:r>
          </w:p>
        </w:tc>
      </w:tr>
      <w:tr w14:paraId="3FF012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3F0A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C78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河南恒基城建集团有限公司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A28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29B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5EE1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AD9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3E6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BD628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D75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r w14:paraId="155E1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59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369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40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750A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贵州建工集团第六建筑工程有限责任公司</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8D13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317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6AB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2F1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D695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300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10.7</w:t>
            </w:r>
          </w:p>
        </w:tc>
        <w:tc>
          <w:tcPr>
            <w:tcW w:w="7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42D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w:t>
            </w:r>
          </w:p>
        </w:tc>
      </w:tr>
    </w:tbl>
    <w:p w14:paraId="407B8554">
      <w:pPr>
        <w:keepNext w:val="0"/>
        <w:keepLines w:val="0"/>
        <w:widowControl/>
        <w:suppressLineNumbers w:val="0"/>
        <w:ind w:left="0" w:leftChars="0" w:firstLine="482" w:firstLineChars="200"/>
        <w:jc w:val="left"/>
        <w:rPr>
          <w:rFonts w:hint="eastAsia" w:ascii="宋体" w:hAnsi="宋体" w:eastAsia="宋体" w:cs="宋体"/>
          <w:color w:val="auto"/>
        </w:rPr>
      </w:pPr>
      <w:r>
        <w:rPr>
          <w:rFonts w:hint="eastAsia" w:ascii="宋体" w:hAnsi="宋体" w:eastAsia="宋体" w:cs="宋体"/>
          <w:b/>
          <w:bCs/>
          <w:snapToGrid w:val="0"/>
          <w:color w:val="auto"/>
          <w:kern w:val="0"/>
          <w:sz w:val="24"/>
          <w:szCs w:val="24"/>
          <w:lang w:val="en-US" w:eastAsia="zh-CN" w:bidi="ar"/>
        </w:rPr>
        <w:t>七、所有投标人或供应商总得分情况</w:t>
      </w:r>
    </w:p>
    <w:tbl>
      <w:tblPr>
        <w:tblStyle w:val="11"/>
        <w:tblW w:w="503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3"/>
        <w:gridCol w:w="5181"/>
        <w:gridCol w:w="1952"/>
        <w:gridCol w:w="1826"/>
      </w:tblGrid>
      <w:tr w14:paraId="5E75E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rPr>
        <w:tc>
          <w:tcPr>
            <w:tcW w:w="4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4C8590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263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F557B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单位名称</w:t>
            </w:r>
          </w:p>
        </w:tc>
        <w:tc>
          <w:tcPr>
            <w:tcW w:w="99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44260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报价得分</w:t>
            </w:r>
          </w:p>
        </w:tc>
        <w:tc>
          <w:tcPr>
            <w:tcW w:w="92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B664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总得分</w:t>
            </w:r>
          </w:p>
        </w:tc>
      </w:tr>
      <w:tr w14:paraId="3111F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C729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2533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河南省第一建筑工程集团有限责任公司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0676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39.38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F33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81.66</w:t>
            </w:r>
          </w:p>
        </w:tc>
      </w:tr>
      <w:tr w14:paraId="4B367D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87B4B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3C32A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河南五建建设集团有限公司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8787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38.25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758F3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80.3</w:t>
            </w:r>
          </w:p>
        </w:tc>
      </w:tr>
      <w:tr w14:paraId="57AD3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B40DC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8330B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中国建筑第五工程局有限公司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0053D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40.21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DEC15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79.83</w:t>
            </w:r>
          </w:p>
        </w:tc>
      </w:tr>
      <w:tr w14:paraId="387E62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A19E2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78CA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中国建筑一局（集团）有限公司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37E02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37.49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844B9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79.55</w:t>
            </w:r>
          </w:p>
        </w:tc>
      </w:tr>
      <w:tr w14:paraId="603D0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BFEC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026F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中国建筑第八工程局有限公司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C299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37.26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4ECFE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79.34</w:t>
            </w:r>
          </w:p>
        </w:tc>
      </w:tr>
      <w:tr w14:paraId="2E0F92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F70A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DF78F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40DEB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37.73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2D9DE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79.01</w:t>
            </w:r>
          </w:p>
        </w:tc>
      </w:tr>
      <w:tr w14:paraId="087F39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ED33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3CFB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中建三局集团有限公司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A94E4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39.29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7466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78.96</w:t>
            </w:r>
          </w:p>
        </w:tc>
      </w:tr>
      <w:tr w14:paraId="50354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B04B4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F34F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泰宏建设发展有限公司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F6B50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38.89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B2907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78.75</w:t>
            </w:r>
          </w:p>
        </w:tc>
      </w:tr>
      <w:tr w14:paraId="67D41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4DEA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8A47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郑州一建集团有限公司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1009E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39.68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DF16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78.41</w:t>
            </w:r>
          </w:p>
        </w:tc>
      </w:tr>
      <w:tr w14:paraId="785A38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86C099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902A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河南天工建设集团有限公司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2AB1F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38.08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12CC5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78.39</w:t>
            </w:r>
          </w:p>
        </w:tc>
      </w:tr>
      <w:tr w14:paraId="63BE6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6E7BA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E2910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A7AC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37.02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2FBD6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77.06</w:t>
            </w:r>
          </w:p>
        </w:tc>
      </w:tr>
      <w:tr w14:paraId="77C05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A3A88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874E9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河南航天建筑工程有限公司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BE67A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39.04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CED97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75.66</w:t>
            </w:r>
          </w:p>
        </w:tc>
      </w:tr>
      <w:tr w14:paraId="494DC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1BC02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7F7D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中铁七局集团有限公司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2759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37.32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226E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75.65</w:t>
            </w:r>
          </w:p>
        </w:tc>
      </w:tr>
      <w:tr w14:paraId="053D8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E42F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6B038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平煤神马建工集团有限公司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5A0C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38.71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D69B4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75.63</w:t>
            </w:r>
          </w:p>
        </w:tc>
      </w:tr>
      <w:tr w14:paraId="6E681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93193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D65B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河南省安装集团有限责任公司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4697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37.37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0068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75.4</w:t>
            </w:r>
          </w:p>
        </w:tc>
      </w:tr>
      <w:tr w14:paraId="463EE8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C2ED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6228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中国建筑第二工程局有限公司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F4882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34.57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462E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74.59</w:t>
            </w:r>
          </w:p>
        </w:tc>
      </w:tr>
      <w:tr w14:paraId="1AFFE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7584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99429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河南昊锦建设集团有限公司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28FAF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35.81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44F73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72.65</w:t>
            </w:r>
          </w:p>
        </w:tc>
      </w:tr>
      <w:tr w14:paraId="466C8A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76D7B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20B9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中国建筑第七工程局有限公司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683DB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32.07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AD7B9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72.3</w:t>
            </w:r>
          </w:p>
        </w:tc>
      </w:tr>
      <w:tr w14:paraId="1915A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602C4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605B4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郑州建工集团有限责任公司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0FD9A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38.07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E5123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71.52</w:t>
            </w:r>
          </w:p>
        </w:tc>
      </w:tr>
      <w:tr w14:paraId="6E85A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91E64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73CD6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河南瑞华建筑集团有限公司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A5961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36.04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9202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71.16</w:t>
            </w:r>
          </w:p>
        </w:tc>
      </w:tr>
      <w:tr w14:paraId="351062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7E6BA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D8FFF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河南省第七建筑工程集团有限公司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BB94B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36.54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BD52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70.39</w:t>
            </w:r>
          </w:p>
        </w:tc>
      </w:tr>
      <w:tr w14:paraId="19849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A9FAF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66519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河南方元建筑工程有限公司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F31ED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38.15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55CD9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69.56</w:t>
            </w:r>
          </w:p>
        </w:tc>
      </w:tr>
      <w:tr w14:paraId="71796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603F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B6CC8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金居建设发展股份有限公司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8101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37.44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22E29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69.34</w:t>
            </w:r>
          </w:p>
        </w:tc>
      </w:tr>
      <w:tr w14:paraId="5E329A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EF4C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C36D6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河南中安建设工程有限公司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4070D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32.75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FB20A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68.41</w:t>
            </w:r>
          </w:p>
        </w:tc>
      </w:tr>
      <w:tr w14:paraId="680C57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FA8F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FB80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河南东亚建筑工程有限公司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B09D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36.62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AFB13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66.03</w:t>
            </w:r>
          </w:p>
        </w:tc>
      </w:tr>
      <w:tr w14:paraId="173B6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0DB5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AA440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河南国人建设集团有限公司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856DA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36.37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044B1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65.7</w:t>
            </w:r>
          </w:p>
        </w:tc>
      </w:tr>
      <w:tr w14:paraId="03E8A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6881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82A28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中国机械工业第四建设工程有限公司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057F50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35.17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C9088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65.14</w:t>
            </w:r>
          </w:p>
        </w:tc>
      </w:tr>
      <w:tr w14:paraId="7937C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6DCAF2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AFD1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河南鼎义建设集团有限公司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2CD5F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36.84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24CDB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65.05</w:t>
            </w:r>
          </w:p>
        </w:tc>
      </w:tr>
      <w:tr w14:paraId="75864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4E106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2627E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河南省大成建设工程有限公司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C3841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33.73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89898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64.98</w:t>
            </w:r>
          </w:p>
        </w:tc>
      </w:tr>
      <w:tr w14:paraId="4257A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5D4C0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D199E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天一建设发展有限公司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A3C6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38.02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D6F84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63.27</w:t>
            </w:r>
          </w:p>
        </w:tc>
      </w:tr>
      <w:tr w14:paraId="567C27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84DE6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F6F9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世华九九建工集团有限公司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4090B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37.67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2B28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62.84</w:t>
            </w:r>
          </w:p>
        </w:tc>
      </w:tr>
      <w:tr w14:paraId="08A45F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BC91D4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3680C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河南远鸿建筑有限公司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3B51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C5603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61.7</w:t>
            </w:r>
          </w:p>
        </w:tc>
      </w:tr>
      <w:tr w14:paraId="09B3D6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D028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94088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河南联创建筑工程有限公司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8299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37.53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3D892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61.29</w:t>
            </w:r>
          </w:p>
        </w:tc>
      </w:tr>
      <w:tr w14:paraId="793206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A239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2418D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河南中兆建筑工程有限公司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916C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29.51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F19D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61.24</w:t>
            </w:r>
          </w:p>
        </w:tc>
      </w:tr>
      <w:tr w14:paraId="418A7F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B3DBE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7805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中拓建设有限公司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9175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29.92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8E5EA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60.82</w:t>
            </w:r>
          </w:p>
        </w:tc>
      </w:tr>
      <w:tr w14:paraId="3A76F6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08A33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2DC4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河南兴瑞建设有限公司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4C78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37.28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4EF79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60.67</w:t>
            </w:r>
          </w:p>
        </w:tc>
      </w:tr>
      <w:tr w14:paraId="4630F1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64AC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49E5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豫兴建筑工程有限公司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4A682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36.05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EF9B6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59.79</w:t>
            </w:r>
          </w:p>
        </w:tc>
      </w:tr>
      <w:tr w14:paraId="5C9097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7D04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49C30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国基建设集团有限公司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B025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38.0</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7CC77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59.62</w:t>
            </w:r>
          </w:p>
        </w:tc>
      </w:tr>
      <w:tr w14:paraId="37977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49D4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364F72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中明建投建设集团有限责任公司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910BCC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37.82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A996A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59.56</w:t>
            </w:r>
          </w:p>
        </w:tc>
      </w:tr>
      <w:tr w14:paraId="442CC2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38C74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976B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宇杰集团股份有限公司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5DB23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37.77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0F30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59.43</w:t>
            </w:r>
          </w:p>
        </w:tc>
      </w:tr>
      <w:tr w14:paraId="2C175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4B4EA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8E8AB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林州市永盛建筑有限公司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BC839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37.66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0A4C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59.2</w:t>
            </w:r>
          </w:p>
        </w:tc>
      </w:tr>
      <w:tr w14:paraId="04A05E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A8AC4A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F7CC3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洛阳旭阳建设集团有限公司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BA10E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28.61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93E3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59.14</w:t>
            </w:r>
          </w:p>
        </w:tc>
      </w:tr>
      <w:tr w14:paraId="2E989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4A39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97F74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广州市第三建筑工程有限公司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A75DC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37.37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D8B6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59.12</w:t>
            </w:r>
          </w:p>
        </w:tc>
      </w:tr>
      <w:tr w14:paraId="2121A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057EB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8525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河南宏海建设有限公司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BFC3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37.19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8B0BC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58.93</w:t>
            </w:r>
          </w:p>
        </w:tc>
      </w:tr>
      <w:tr w14:paraId="357A8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4C97F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8396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石家庄一建建设集团有限公司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3E90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37.54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6CC71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58.84</w:t>
            </w:r>
          </w:p>
        </w:tc>
      </w:tr>
      <w:tr w14:paraId="14B93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EB9AA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C04D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河南嵩山建筑安装有限公司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3C206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36.36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A7B0D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58.68</w:t>
            </w:r>
          </w:p>
        </w:tc>
      </w:tr>
      <w:tr w14:paraId="1BE3A2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AC477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754C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江西王牌建设工程集团有限公司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D409F3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37.16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AEA4B9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58.56</w:t>
            </w:r>
          </w:p>
        </w:tc>
      </w:tr>
      <w:tr w14:paraId="742734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CB7E3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C56B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河南省中北建设有限公司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A43BD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581EA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58.54</w:t>
            </w:r>
          </w:p>
        </w:tc>
      </w:tr>
      <w:tr w14:paraId="77FF1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56DD0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6C8F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河南祥通建筑工程有限公司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5B0DC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F771C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58.39</w:t>
            </w:r>
          </w:p>
        </w:tc>
      </w:tr>
      <w:tr w14:paraId="67F0D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962BE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343E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广东恒辉建设集团股份有限公司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02DED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37.59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A274A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58.27</w:t>
            </w:r>
          </w:p>
        </w:tc>
      </w:tr>
      <w:tr w14:paraId="54853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2B8E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8BDB9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中海华祥建设发展有限公司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5BB9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29.23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C2104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58.11</w:t>
            </w:r>
          </w:p>
        </w:tc>
      </w:tr>
      <w:tr w14:paraId="72A9E7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0E7C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BE3F3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河北天昕建设集团有限公司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0DE1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37.51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27BD2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58.06</w:t>
            </w:r>
          </w:p>
        </w:tc>
      </w:tr>
      <w:tr w14:paraId="72F177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2C0DAB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0138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中商建投建设有限公司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D21CC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28.79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13D351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57.98</w:t>
            </w:r>
          </w:p>
        </w:tc>
      </w:tr>
      <w:tr w14:paraId="115A19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395BB0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CC545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陕西中岭建设工程有限公司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17B8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37.75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4ACF0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57.82</w:t>
            </w:r>
          </w:p>
        </w:tc>
      </w:tr>
      <w:tr w14:paraId="2E296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BC2BB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60CD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源泰建工集团有限公司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B459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7EBF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57.3</w:t>
            </w:r>
          </w:p>
        </w:tc>
      </w:tr>
      <w:tr w14:paraId="201C7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7500D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F9EE6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中天建设集团有限公司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1AA5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92B7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56.79</w:t>
            </w:r>
          </w:p>
        </w:tc>
      </w:tr>
      <w:tr w14:paraId="5C4312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D90B7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8349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广东电白建设集团有限公司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D4E92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35.76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1CCE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56.69</w:t>
            </w:r>
          </w:p>
        </w:tc>
      </w:tr>
      <w:tr w14:paraId="0473DD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AE89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A4724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九冶建设有限公司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B70AF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35.62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21131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56.65</w:t>
            </w:r>
          </w:p>
        </w:tc>
      </w:tr>
      <w:tr w14:paraId="562B9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4969C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A002A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贵州建工集团第三建筑工程有限责任公司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A4F0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35.68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26C6B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56.59</w:t>
            </w:r>
          </w:p>
        </w:tc>
      </w:tr>
      <w:tr w14:paraId="2FF27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79C0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DF3AD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贵州建工集团第五建筑工程有限责任公司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92C46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35.88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D55A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56.32</w:t>
            </w:r>
          </w:p>
        </w:tc>
      </w:tr>
      <w:tr w14:paraId="3F8A7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AFE24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72560C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河南锦达建设有限公司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008A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28.73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23631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54.81</w:t>
            </w:r>
          </w:p>
        </w:tc>
      </w:tr>
      <w:tr w14:paraId="33878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EB25D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80E2C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宙宏建设集团有限公司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31652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E2776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54.45</w:t>
            </w:r>
          </w:p>
        </w:tc>
      </w:tr>
      <w:tr w14:paraId="26C53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4CBA1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DBE86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贵州中建伟业建设（集团）有限责任公司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5F881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37.96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117F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53.66</w:t>
            </w:r>
          </w:p>
        </w:tc>
      </w:tr>
      <w:tr w14:paraId="0FA97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7A3DA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5A80B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厦门特房建设工程集团有限公司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6D8DC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37.73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D0943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52.52</w:t>
            </w:r>
          </w:p>
        </w:tc>
      </w:tr>
      <w:tr w14:paraId="2CC8DA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FD98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26FDB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誉海建设集团有限公司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678EA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37.78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5B96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52.5</w:t>
            </w:r>
          </w:p>
        </w:tc>
      </w:tr>
      <w:tr w14:paraId="322F2A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08E0D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5EDB9E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广西建工集团冶金建设有限公司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D73713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37.34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AA551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52.29</w:t>
            </w:r>
          </w:p>
        </w:tc>
      </w:tr>
      <w:tr w14:paraId="16ED8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98B04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B8581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江苏大汉建设实业集团有限责任公司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2A68B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36.73</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7E216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52.12</w:t>
            </w:r>
          </w:p>
        </w:tc>
      </w:tr>
      <w:tr w14:paraId="47603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92F6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03E8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福建省禹澄建设工程有限公司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9958B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37.29</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08E07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52.12</w:t>
            </w:r>
          </w:p>
        </w:tc>
      </w:tr>
      <w:tr w14:paraId="736EB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4BA5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B9FF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甘肃第四建设集团有限责任公司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3602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37.36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8E734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51.82</w:t>
            </w:r>
          </w:p>
        </w:tc>
      </w:tr>
      <w:tr w14:paraId="02197F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CBCA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FCA6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广西铭都建设集团有限公司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FB2FB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36.77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98680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51.77</w:t>
            </w:r>
          </w:p>
        </w:tc>
      </w:tr>
      <w:tr w14:paraId="6ABD9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2CA3B7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C99124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双晟建工有限公司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17CC9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37.08</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49168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51.67</w:t>
            </w:r>
          </w:p>
        </w:tc>
      </w:tr>
      <w:tr w14:paraId="23C40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2267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C166A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浙江万里建设工程有限公司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4247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35.74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8036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51.41</w:t>
            </w:r>
          </w:p>
        </w:tc>
      </w:tr>
      <w:tr w14:paraId="73475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743CB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E36C34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中盛万安建设集团有限公司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5E6FE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F639CC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51.23</w:t>
            </w:r>
          </w:p>
        </w:tc>
      </w:tr>
      <w:tr w14:paraId="54B0F0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893C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743D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中成永峰建设集团有限公司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7AE9B7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28.62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E18A9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50.99</w:t>
            </w:r>
          </w:p>
        </w:tc>
      </w:tr>
      <w:tr w14:paraId="6F031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E0795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6E664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江西中煤建设集团有限公司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814A7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28.21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71914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50.84</w:t>
            </w:r>
          </w:p>
        </w:tc>
      </w:tr>
      <w:tr w14:paraId="06FCE3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0F351E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8B3B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河南典磊建筑工程有限公司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529EA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29.24</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C4CE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50.75</w:t>
            </w:r>
          </w:p>
        </w:tc>
      </w:tr>
      <w:tr w14:paraId="563642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496C83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1108F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中硐建设集团有限公司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8DD0C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28.96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730B9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50.68</w:t>
            </w:r>
          </w:p>
        </w:tc>
      </w:tr>
      <w:tr w14:paraId="70E803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B0494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277090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河南昱佛建筑工程有限公司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5FC5B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0A086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49.92</w:t>
            </w:r>
          </w:p>
        </w:tc>
      </w:tr>
      <w:tr w14:paraId="246699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D64DB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63F0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郑州久鼎路桥工程有限公司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717936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28.62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70B9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49.73</w:t>
            </w:r>
          </w:p>
        </w:tc>
      </w:tr>
      <w:tr w14:paraId="0FB283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B42E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E2644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西安航空航天建工集团有限公司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2C83EB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27.45</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32B51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49.52</w:t>
            </w:r>
          </w:p>
        </w:tc>
      </w:tr>
      <w:tr w14:paraId="060341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25211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F8579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香山红叶集团有限公司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4BC91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31.17</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0B7DF7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45.75</w:t>
            </w:r>
          </w:p>
        </w:tc>
      </w:tr>
      <w:tr w14:paraId="77E65E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CFE2E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79897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河北雪龙建筑园林工程有限公司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C32B3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29.31</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D971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44.4</w:t>
            </w:r>
          </w:p>
        </w:tc>
      </w:tr>
      <w:tr w14:paraId="60B098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7B09E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E4FC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河南恒基城建集团有限公司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A1087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29.06</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64E22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43.91</w:t>
            </w:r>
          </w:p>
        </w:tc>
      </w:tr>
      <w:tr w14:paraId="35CE90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8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0EDB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5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3004D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贵州建工集团第六建筑工程有限责任公司</w:t>
            </w:r>
          </w:p>
        </w:tc>
        <w:tc>
          <w:tcPr>
            <w:tcW w:w="19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F4D59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28.12</w:t>
            </w:r>
          </w:p>
        </w:tc>
        <w:tc>
          <w:tcPr>
            <w:tcW w:w="182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7CE3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43.6</w:t>
            </w:r>
          </w:p>
        </w:tc>
      </w:tr>
    </w:tbl>
    <w:p w14:paraId="156E2237">
      <w:pPr>
        <w:keepNext w:val="0"/>
        <w:keepLines w:val="0"/>
        <w:widowControl/>
        <w:numPr>
          <w:ilvl w:val="0"/>
          <w:numId w:val="1"/>
        </w:numPr>
        <w:suppressLineNumbers w:val="0"/>
        <w:ind w:left="0" w:leftChars="0" w:firstLine="482" w:firstLineChars="2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FF0000"/>
          <w:kern w:val="0"/>
          <w:sz w:val="24"/>
          <w:szCs w:val="24"/>
          <w:lang w:val="en-US" w:eastAsia="zh-CN" w:bidi="ar"/>
        </w:rPr>
        <w:t>公示时间：2025年04月29日至2025年05月06日</w:t>
      </w:r>
    </w:p>
    <w:p w14:paraId="27959B81">
      <w:pPr>
        <w:keepNext w:val="0"/>
        <w:keepLines w:val="0"/>
        <w:widowControl/>
        <w:numPr>
          <w:ilvl w:val="0"/>
          <w:numId w:val="1"/>
        </w:numPr>
        <w:suppressLineNumbers w:val="0"/>
        <w:ind w:left="0" w:leftChars="0" w:firstLine="482" w:firstLineChars="2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招标文件规定公示的其他内容</w:t>
      </w:r>
    </w:p>
    <w:tbl>
      <w:tblPr>
        <w:tblStyle w:val="11"/>
        <w:tblW w:w="504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3"/>
        <w:gridCol w:w="2641"/>
        <w:gridCol w:w="6338"/>
      </w:tblGrid>
      <w:tr w14:paraId="26D4E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133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序号</w:t>
            </w:r>
          </w:p>
        </w:tc>
        <w:tc>
          <w:tcPr>
            <w:tcW w:w="13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F36E2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单位名称</w:t>
            </w:r>
          </w:p>
        </w:tc>
        <w:tc>
          <w:tcPr>
            <w:tcW w:w="321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300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其他内容</w:t>
            </w:r>
          </w:p>
        </w:tc>
      </w:tr>
      <w:tr w14:paraId="5FA45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F30C4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1</w:t>
            </w:r>
          </w:p>
        </w:tc>
        <w:tc>
          <w:tcPr>
            <w:tcW w:w="13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4E9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河南省第一建筑工程集团有限责任公司</w:t>
            </w:r>
          </w:p>
        </w:tc>
        <w:tc>
          <w:tcPr>
            <w:tcW w:w="321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52C8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安全文明目标：建设周期内无人员伤亡，无安全责任事故。施工现场达到“市级文明工地”标准。 缺陷责任期：自工程通过竣工验收之日起2年。</w:t>
            </w:r>
          </w:p>
        </w:tc>
      </w:tr>
      <w:tr w14:paraId="7EA4BA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F5D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2</w:t>
            </w:r>
          </w:p>
        </w:tc>
        <w:tc>
          <w:tcPr>
            <w:tcW w:w="13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CE4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河南五建建设集团有限公司</w:t>
            </w:r>
          </w:p>
        </w:tc>
        <w:tc>
          <w:tcPr>
            <w:tcW w:w="321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CC89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安全文明目标：建设周期内无人员伤亡，无安全责任事故。施工现场达到“市级文明工地”标准。 缺陷责任期：自工程通过竣工验收之日起2年。</w:t>
            </w:r>
          </w:p>
        </w:tc>
      </w:tr>
      <w:tr w14:paraId="51E0C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53B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3</w:t>
            </w:r>
          </w:p>
        </w:tc>
        <w:tc>
          <w:tcPr>
            <w:tcW w:w="13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65E8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中国建筑第五工程局有限公司</w:t>
            </w:r>
          </w:p>
        </w:tc>
        <w:tc>
          <w:tcPr>
            <w:tcW w:w="321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15F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安全文明目标：建设周期内无人员伤亡，无安全责任事故。施工现场达到“市级文明工地”标准。 缺陷责任期：自工程通过竣工验收之日起2年。</w:t>
            </w:r>
          </w:p>
        </w:tc>
      </w:tr>
    </w:tbl>
    <w:p w14:paraId="50DA0F80">
      <w:pPr>
        <w:keepNext w:val="0"/>
        <w:keepLines w:val="0"/>
        <w:widowControl/>
        <w:numPr>
          <w:ilvl w:val="0"/>
          <w:numId w:val="0"/>
        </w:numPr>
        <w:suppressLineNumbers w:val="0"/>
        <w:ind w:left="0" w:leftChars="0" w:firstLine="480" w:firstLineChars="200"/>
        <w:jc w:val="left"/>
        <w:rPr>
          <w:rFonts w:hint="eastAsia" w:ascii="宋体" w:hAnsi="宋体" w:eastAsia="宋体" w:cs="宋体"/>
          <w:color w:val="auto"/>
        </w:rPr>
      </w:pPr>
      <w:r>
        <w:rPr>
          <w:rFonts w:hint="eastAsia" w:ascii="宋体" w:hAnsi="宋体" w:eastAsia="宋体" w:cs="宋体"/>
          <w:color w:val="FF0000"/>
        </w:rPr>
        <w:t>投标人或其他利害关系人对评标结果有异议的，可在公示期内向招标人或招标代理机构提出。公示期满对公示结果没有异议的，招标人将签发中标通知书。</w:t>
      </w:r>
    </w:p>
    <w:p w14:paraId="37F475F4">
      <w:pPr>
        <w:jc w:val="right"/>
        <w:rPr>
          <w:rFonts w:hint="eastAsia" w:ascii="宋体" w:hAnsi="宋体" w:eastAsia="宋体" w:cs="宋体"/>
          <w:color w:val="auto"/>
        </w:rPr>
      </w:pPr>
      <w:r>
        <w:rPr>
          <w:rFonts w:hint="eastAsia" w:ascii="宋体" w:hAnsi="宋体" w:eastAsia="宋体" w:cs="宋体"/>
          <w:color w:val="auto"/>
        </w:rPr>
        <w:t>招标人：</w:t>
      </w:r>
      <w:r>
        <w:rPr>
          <w:rFonts w:hint="eastAsia" w:ascii="宋体" w:hAnsi="宋体" w:eastAsia="宋体" w:cs="宋体"/>
          <w:color w:val="auto"/>
          <w:lang w:eastAsia="zh-CN"/>
        </w:rPr>
        <w:t>洛阳理工学院</w:t>
      </w:r>
    </w:p>
    <w:p w14:paraId="789912E6">
      <w:pPr>
        <w:jc w:val="right"/>
        <w:rPr>
          <w:rFonts w:hint="eastAsia" w:ascii="宋体" w:hAnsi="宋体" w:eastAsia="宋体" w:cs="宋体"/>
          <w:color w:val="auto"/>
        </w:rPr>
      </w:pPr>
      <w:r>
        <w:rPr>
          <w:rFonts w:hint="eastAsia" w:ascii="宋体" w:hAnsi="宋体" w:eastAsia="宋体" w:cs="宋体"/>
          <w:color w:val="auto"/>
        </w:rPr>
        <w:t>代理机构：中海域安项目管理咨询有限公司</w:t>
      </w:r>
    </w:p>
    <w:p w14:paraId="21888BC6">
      <w:pPr>
        <w:jc w:val="right"/>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lang w:eastAsia="zh-CN"/>
        </w:rPr>
        <w:t>申越</w:t>
      </w:r>
      <w:r>
        <w:rPr>
          <w:rFonts w:hint="eastAsia" w:ascii="宋体" w:hAnsi="宋体" w:eastAsia="宋体" w:cs="宋体"/>
          <w:color w:val="auto"/>
          <w:lang w:val="en-US" w:eastAsia="zh-CN"/>
        </w:rPr>
        <w:t xml:space="preserve">  罗志</w:t>
      </w:r>
    </w:p>
    <w:p w14:paraId="1ACF4DF2">
      <w:pPr>
        <w:jc w:val="righ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lang w:eastAsia="zh-CN"/>
        </w:rPr>
        <w:t>0371-85512909-80</w:t>
      </w:r>
      <w:r>
        <w:rPr>
          <w:rFonts w:hint="eastAsia" w:ascii="宋体" w:hAnsi="宋体" w:eastAsia="宋体" w:cs="宋体"/>
          <w:color w:val="auto"/>
          <w:lang w:val="en-US" w:eastAsia="zh-CN"/>
        </w:rPr>
        <w:t>7</w:t>
      </w:r>
    </w:p>
    <w:p w14:paraId="27D78E01">
      <w:pPr>
        <w:jc w:val="right"/>
        <w:rPr>
          <w:rFonts w:hint="eastAsia" w:ascii="宋体" w:hAnsi="宋体" w:eastAsia="宋体" w:cs="宋体"/>
          <w:color w:val="auto"/>
        </w:rPr>
      </w:pPr>
      <w:r>
        <w:rPr>
          <w:rFonts w:hint="eastAsia" w:ascii="宋体" w:hAnsi="宋体" w:eastAsia="宋体" w:cs="宋体"/>
          <w:color w:val="auto"/>
          <w:lang w:val="en-US" w:eastAsia="zh-CN"/>
        </w:rPr>
        <w:t>2025年04月29日</w:t>
      </w:r>
    </w:p>
    <w:p w14:paraId="519FA3E1">
      <w:pPr>
        <w:jc w:val="right"/>
        <w:rPr>
          <w:highlight w:val="yellow"/>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ctionIcon">
    <w:altName w:val="ksdb"/>
    <w:panose1 w:val="00000000000000000000"/>
    <w:charset w:val="00"/>
    <w:family w:val="auto"/>
    <w:pitch w:val="default"/>
    <w:sig w:usb0="00000000" w:usb1="00000000" w:usb2="00000000" w:usb3="00000000" w:csb0="00000000" w:csb1="00000000"/>
  </w:font>
  <w:font w:name="ModIcon">
    <w:altName w:val="ksdb"/>
    <w:panose1 w:val="00000000000000000000"/>
    <w:charset w:val="00"/>
    <w:family w:val="auto"/>
    <w:pitch w:val="default"/>
    <w:sig w:usb0="00000000" w:usb1="00000000" w:usb2="00000000" w:usb3="00000000" w:csb0="00000000" w:csb1="00000000"/>
  </w:font>
  <w:font w:name="SourceHanSansCN-Regular">
    <w:altName w:val="ksdb"/>
    <w:panose1 w:val="00000000000000000000"/>
    <w:charset w:val="00"/>
    <w:family w:val="auto"/>
    <w:pitch w:val="default"/>
    <w:sig w:usb0="00000000" w:usb1="00000000" w:usb2="00000000" w:usb3="00000000" w:csb0="00000000" w:csb1="00000000"/>
  </w:font>
  <w:font w:name="ActionIcon ! important">
    <w:altName w:val="ksdb"/>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7EB68"/>
    <w:multiLevelType w:val="singleLevel"/>
    <w:tmpl w:val="DC37EB6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91F01"/>
    <w:rsid w:val="043446CA"/>
    <w:rsid w:val="04890875"/>
    <w:rsid w:val="08993B60"/>
    <w:rsid w:val="09CF381E"/>
    <w:rsid w:val="0A6B39C1"/>
    <w:rsid w:val="0ADB1E12"/>
    <w:rsid w:val="0B7240F6"/>
    <w:rsid w:val="0DA00637"/>
    <w:rsid w:val="0EBA78F3"/>
    <w:rsid w:val="142F7384"/>
    <w:rsid w:val="15147D27"/>
    <w:rsid w:val="181417D1"/>
    <w:rsid w:val="19D44CB3"/>
    <w:rsid w:val="1A173ABE"/>
    <w:rsid w:val="1B1464DA"/>
    <w:rsid w:val="1CBD2B35"/>
    <w:rsid w:val="1E1459C2"/>
    <w:rsid w:val="1FCC7645"/>
    <w:rsid w:val="21B9071E"/>
    <w:rsid w:val="22354DBB"/>
    <w:rsid w:val="23D737F8"/>
    <w:rsid w:val="24A42A6C"/>
    <w:rsid w:val="25E145B1"/>
    <w:rsid w:val="26527EB6"/>
    <w:rsid w:val="27320A55"/>
    <w:rsid w:val="2C016606"/>
    <w:rsid w:val="2E291F01"/>
    <w:rsid w:val="2FDF2898"/>
    <w:rsid w:val="3192063D"/>
    <w:rsid w:val="3B3D678B"/>
    <w:rsid w:val="3BA308DF"/>
    <w:rsid w:val="3C396CA3"/>
    <w:rsid w:val="3DC87142"/>
    <w:rsid w:val="3E2F3214"/>
    <w:rsid w:val="3FA20D1A"/>
    <w:rsid w:val="406C64A4"/>
    <w:rsid w:val="410556E1"/>
    <w:rsid w:val="479B3B85"/>
    <w:rsid w:val="480C64C1"/>
    <w:rsid w:val="496A4F53"/>
    <w:rsid w:val="4AD13D6F"/>
    <w:rsid w:val="4CBC4FBE"/>
    <w:rsid w:val="4E5D62A1"/>
    <w:rsid w:val="4EDC5115"/>
    <w:rsid w:val="502F24C5"/>
    <w:rsid w:val="50BD2C7A"/>
    <w:rsid w:val="52902483"/>
    <w:rsid w:val="535A6F63"/>
    <w:rsid w:val="55CE781A"/>
    <w:rsid w:val="59206D7F"/>
    <w:rsid w:val="59FD166A"/>
    <w:rsid w:val="5B9443A7"/>
    <w:rsid w:val="5D6275F7"/>
    <w:rsid w:val="5EA80C86"/>
    <w:rsid w:val="652A1D16"/>
    <w:rsid w:val="6723579F"/>
    <w:rsid w:val="6A1B7DD7"/>
    <w:rsid w:val="6A835E5D"/>
    <w:rsid w:val="6B8F0C96"/>
    <w:rsid w:val="6BC04ABD"/>
    <w:rsid w:val="6C942EAA"/>
    <w:rsid w:val="6F4F392C"/>
    <w:rsid w:val="732174E5"/>
    <w:rsid w:val="73472AB4"/>
    <w:rsid w:val="797B1A25"/>
    <w:rsid w:val="7C5B2EC2"/>
    <w:rsid w:val="7CBE73C9"/>
    <w:rsid w:val="7D52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snapToGrid/>
      <w:spacing w:line="360" w:lineRule="auto"/>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link w:val="26"/>
    <w:autoRedefine/>
    <w:qFormat/>
    <w:uiPriority w:val="0"/>
    <w:pPr>
      <w:adjustRightInd/>
      <w:snapToGrid/>
      <w:spacing w:before="0" w:beforeAutospacing="0" w:after="0" w:afterAutospacing="0" w:line="360" w:lineRule="auto"/>
      <w:jc w:val="center"/>
      <w:outlineLvl w:val="0"/>
    </w:pPr>
    <w:rPr>
      <w:rFonts w:hint="eastAsia" w:ascii="宋体" w:hAnsi="宋体" w:eastAsia="宋体" w:cs="宋体"/>
      <w:b/>
      <w:bCs/>
      <w:kern w:val="44"/>
      <w:sz w:val="32"/>
      <w:szCs w:val="48"/>
      <w:lang w:bidi="ar"/>
    </w:rPr>
  </w:style>
  <w:style w:type="paragraph" w:styleId="3">
    <w:name w:val="heading 2"/>
    <w:basedOn w:val="1"/>
    <w:next w:val="1"/>
    <w:link w:val="27"/>
    <w:autoRedefine/>
    <w:semiHidden/>
    <w:unhideWhenUsed/>
    <w:qFormat/>
    <w:uiPriority w:val="0"/>
    <w:pPr>
      <w:keepNext/>
      <w:keepLines/>
      <w:spacing w:line="360" w:lineRule="auto"/>
      <w:ind w:left="0"/>
      <w:jc w:val="center"/>
      <w:outlineLvl w:val="1"/>
    </w:pPr>
    <w:rPr>
      <w:rFonts w:ascii="Arial" w:hAnsi="Arial" w:eastAsia="宋体" w:cs="Times New Roman"/>
      <w:b/>
      <w:bCs/>
      <w:kern w:val="2"/>
      <w:sz w:val="32"/>
      <w:szCs w:val="32"/>
      <w:lang w:eastAsia="zh-CN"/>
    </w:rPr>
  </w:style>
  <w:style w:type="paragraph" w:styleId="4">
    <w:name w:val="heading 3"/>
    <w:basedOn w:val="1"/>
    <w:next w:val="1"/>
    <w:link w:val="25"/>
    <w:autoRedefine/>
    <w:semiHidden/>
    <w:unhideWhenUsed/>
    <w:qFormat/>
    <w:uiPriority w:val="0"/>
    <w:pPr>
      <w:keepNext/>
      <w:keepLines/>
      <w:spacing w:line="360" w:lineRule="auto"/>
      <w:jc w:val="center"/>
      <w:outlineLvl w:val="2"/>
    </w:pPr>
    <w:rPr>
      <w:rFonts w:eastAsia="宋体" w:asciiTheme="minorAscii" w:hAnsiTheme="minorAscii" w:cstheme="minorBidi"/>
      <w:b/>
      <w:bCs/>
      <w:sz w:val="28"/>
      <w:szCs w:val="32"/>
    </w:rPr>
  </w:style>
  <w:style w:type="paragraph" w:styleId="5">
    <w:name w:val="heading 4"/>
    <w:basedOn w:val="1"/>
    <w:next w:val="1"/>
    <w:semiHidden/>
    <w:unhideWhenUsed/>
    <w:qFormat/>
    <w:uiPriority w:val="0"/>
    <w:pPr>
      <w:keepNext/>
      <w:keepLines/>
      <w:adjustRightInd/>
      <w:snapToGrid/>
      <w:spacing w:beforeLines="0" w:beforeAutospacing="0" w:afterLines="0" w:afterAutospacing="0" w:line="360" w:lineRule="auto"/>
      <w:jc w:val="center"/>
      <w:outlineLvl w:val="3"/>
    </w:pPr>
    <w:rPr>
      <w:rFonts w:ascii="Arial" w:hAnsi="Arial" w:eastAsia="黑体" w:cs="宋体"/>
      <w:b/>
      <w:sz w:val="24"/>
      <w:szCs w:val="21"/>
    </w:rPr>
  </w:style>
  <w:style w:type="paragraph" w:styleId="6">
    <w:name w:val="heading 5"/>
    <w:basedOn w:val="1"/>
    <w:next w:val="1"/>
    <w:semiHidden/>
    <w:unhideWhenUsed/>
    <w:qFormat/>
    <w:uiPriority w:val="0"/>
    <w:pPr>
      <w:keepNext/>
      <w:keepLines/>
      <w:spacing w:beforeLines="0" w:beforeAutospacing="0" w:afterLines="0" w:afterAutospacing="0" w:line="360" w:lineRule="auto"/>
      <w:jc w:val="left"/>
      <w:outlineLvl w:val="4"/>
    </w:pPr>
    <w:rPr>
      <w:rFonts w:ascii="Times New Roman" w:hAnsi="Times New Roman" w:eastAsia="宋体" w:cs="Times New Roman"/>
      <w:b/>
      <w:sz w:val="24"/>
    </w:rPr>
  </w:style>
  <w:style w:type="character" w:default="1" w:styleId="12">
    <w:name w:val="Default Paragraph Font"/>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7">
    <w:name w:val="caption"/>
    <w:next w:val="1"/>
    <w:qFormat/>
    <w:uiPriority w:val="0"/>
    <w:pPr>
      <w:widowControl w:val="0"/>
      <w:spacing w:line="360" w:lineRule="auto"/>
      <w:ind w:firstLine="420" w:firstLineChars="200"/>
      <w:jc w:val="both"/>
    </w:pPr>
    <w:rPr>
      <w:rFonts w:ascii="Cambria" w:hAnsi="Cambria" w:eastAsia="黑体" w:cs="Times New Roman"/>
      <w:kern w:val="2"/>
      <w:sz w:val="20"/>
      <w:szCs w:val="20"/>
      <w:lang w:val="en-US" w:eastAsia="zh-CN" w:bidi="ar-SA"/>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5C5C5C"/>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ascii="monospace" w:hAnsi="monospace" w:eastAsia="monospace" w:cs="monospace"/>
      <w:sz w:val="20"/>
    </w:rPr>
  </w:style>
  <w:style w:type="character" w:styleId="18">
    <w:name w:val="HTML Acronym"/>
    <w:basedOn w:val="12"/>
    <w:qFormat/>
    <w:uiPriority w:val="0"/>
    <w:rPr>
      <w:rFonts w:ascii="ActionIcon ! important" w:hAnsi="ActionIcon ! important" w:eastAsia="ActionIcon ! important" w:cs="ActionIcon ! important"/>
      <w:vanish/>
      <w:bdr w:val="none" w:color="auto" w:sz="0" w:space="0"/>
    </w:rPr>
  </w:style>
  <w:style w:type="character" w:styleId="19">
    <w:name w:val="HTML Variable"/>
    <w:basedOn w:val="12"/>
    <w:qFormat/>
    <w:uiPriority w:val="0"/>
  </w:style>
  <w:style w:type="character" w:styleId="20">
    <w:name w:val="Hyperlink"/>
    <w:basedOn w:val="12"/>
    <w:qFormat/>
    <w:uiPriority w:val="0"/>
    <w:rPr>
      <w:color w:val="5C5C5C"/>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character" w:customStyle="1" w:styleId="25">
    <w:name w:val="标题 3 Char"/>
    <w:basedOn w:val="12"/>
    <w:link w:val="4"/>
    <w:qFormat/>
    <w:uiPriority w:val="9"/>
    <w:rPr>
      <w:rFonts w:eastAsia="宋体" w:asciiTheme="minorAscii" w:hAnsiTheme="minorAscii" w:cstheme="minorBidi"/>
      <w:b/>
      <w:bCs/>
      <w:kern w:val="2"/>
      <w:sz w:val="28"/>
      <w:szCs w:val="32"/>
      <w:lang w:eastAsia="zh-CN"/>
    </w:rPr>
  </w:style>
  <w:style w:type="character" w:customStyle="1" w:styleId="26">
    <w:name w:val="标题 1 Char1"/>
    <w:link w:val="2"/>
    <w:autoRedefine/>
    <w:qFormat/>
    <w:uiPriority w:val="0"/>
    <w:rPr>
      <w:rFonts w:ascii="宋体" w:hAnsi="宋体" w:eastAsia="宋体" w:cs="宋体"/>
      <w:b/>
      <w:kern w:val="44"/>
      <w:sz w:val="44"/>
    </w:rPr>
  </w:style>
  <w:style w:type="character" w:customStyle="1" w:styleId="27">
    <w:name w:val="标题 2 Char"/>
    <w:link w:val="3"/>
    <w:qFormat/>
    <w:uiPriority w:val="0"/>
    <w:rPr>
      <w:rFonts w:ascii="Arial" w:hAnsi="Arial" w:eastAsia="宋体" w:cs="Times New Roman"/>
      <w:b/>
      <w:kern w:val="2"/>
      <w:sz w:val="30"/>
      <w:lang w:eastAsia="zh-CN"/>
    </w:rPr>
  </w:style>
  <w:style w:type="paragraph" w:customStyle="1" w:styleId="28">
    <w:name w:val="Table Text"/>
    <w:basedOn w:val="1"/>
    <w:semiHidden/>
    <w:qFormat/>
    <w:uiPriority w:val="0"/>
    <w:pPr>
      <w:spacing w:line="360" w:lineRule="auto"/>
      <w:jc w:val="left"/>
    </w:pPr>
    <w:rPr>
      <w:rFonts w:ascii="宋体" w:hAnsi="宋体" w:eastAsia="宋体" w:cs="宋体"/>
      <w:kern w:val="2"/>
      <w:sz w:val="21"/>
      <w:szCs w:val="21"/>
      <w:lang w:eastAsia="en-US"/>
    </w:rPr>
  </w:style>
  <w:style w:type="paragraph" w:customStyle="1" w:styleId="29">
    <w:name w:val="无间隔1"/>
    <w:next w:val="7"/>
    <w:autoRedefine/>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styleId="30">
    <w:name w:val="List Paragraph"/>
    <w:basedOn w:val="1"/>
    <w:autoRedefine/>
    <w:qFormat/>
    <w:uiPriority w:val="99"/>
    <w:pPr>
      <w:ind w:firstLine="420" w:firstLineChars="200"/>
    </w:pPr>
  </w:style>
  <w:style w:type="character" w:customStyle="1" w:styleId="31">
    <w:name w:val="hover"/>
    <w:basedOn w:val="12"/>
    <w:qFormat/>
    <w:uiPriority w:val="0"/>
    <w:rPr>
      <w:color w:val="2590EB"/>
    </w:rPr>
  </w:style>
  <w:style w:type="character" w:customStyle="1" w:styleId="32">
    <w:name w:val="hover1"/>
    <w:basedOn w:val="12"/>
    <w:qFormat/>
    <w:uiPriority w:val="0"/>
    <w:rPr>
      <w:color w:val="2590EB"/>
      <w:shd w:val="clear" w:fill="E9F4FD"/>
    </w:rPr>
  </w:style>
  <w:style w:type="character" w:customStyle="1" w:styleId="33">
    <w:name w:val="hover2"/>
    <w:basedOn w:val="12"/>
    <w:qFormat/>
    <w:uiPriority w:val="0"/>
    <w:rPr>
      <w:color w:val="2590EB"/>
    </w:rPr>
  </w:style>
  <w:style w:type="character" w:customStyle="1" w:styleId="34">
    <w:name w:val="hover3"/>
    <w:basedOn w:val="12"/>
    <w:qFormat/>
    <w:uiPriority w:val="0"/>
  </w:style>
  <w:style w:type="character" w:customStyle="1" w:styleId="35">
    <w:name w:val="hover4"/>
    <w:basedOn w:val="12"/>
    <w:qFormat/>
    <w:uiPriority w:val="0"/>
    <w:rPr>
      <w:color w:val="2590EB"/>
    </w:rPr>
  </w:style>
  <w:style w:type="character" w:customStyle="1" w:styleId="36">
    <w:name w:val="hover5"/>
    <w:basedOn w:val="12"/>
    <w:qFormat/>
    <w:uiPriority w:val="0"/>
    <w:rPr>
      <w:color w:val="2590EB"/>
      <w:shd w:val="clear" w:fill="E9F4F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2422</Words>
  <Characters>3081</Characters>
  <Lines>0</Lines>
  <Paragraphs>0</Paragraphs>
  <TotalTime>29</TotalTime>
  <ScaleCrop>false</ScaleCrop>
  <LinksUpToDate>false</LinksUpToDate>
  <CharactersWithSpaces>3096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2025-03-25T03:41:00Z</dcterms:created>
  <dc:creator>招标代理</dc:creator>
  <cp:lastModifiedBy>代理公司</cp:lastModifiedBy>
  <dcterms:modified xsi:type="dcterms:W3CDTF">2025-04-29T08:22:18Z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E0CA69F3929A413F94691FEB28ED8361_11</vt:lpwstr>
  </property>
  <property fmtid="{D5CDD505-2E9C-101B-9397-08002B2CF9AE}" pid="4" name="KSOTemplateDocerSaveRecord">
    <vt:lpwstr>eyJoZGlkIjoiOTFiOThkMzc2ZTVhYjJlN2ExYjAxNzg2YjQ1Zjk2MTkiLCJ1c2VySWQiOiI0NTU1MjcwMTkifQ==</vt:lpwstr>
  </property>
</Properties>
</file>